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3A37" w14:textId="77777777" w:rsidR="007D7A6A" w:rsidRDefault="007D7A6A" w:rsidP="007D7A6A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>
        <w:rPr>
          <w:rFonts w:ascii="Tahoma" w:eastAsia="Times New Roman" w:hAnsi="Tahoma" w:cs="Times New Roman"/>
          <w:b/>
          <w:color w:val="008000"/>
        </w:rPr>
        <w:t>DESTEK YEMİNLİ MALİ MÜŞAVİRLİK</w:t>
      </w:r>
    </w:p>
    <w:p w14:paraId="6FE11403" w14:textId="77777777" w:rsidR="007D7A6A" w:rsidRDefault="007D7A6A" w:rsidP="007D7A6A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>
        <w:rPr>
          <w:rFonts w:ascii="Tahoma" w:eastAsia="Times New Roman" w:hAnsi="Tahoma" w:cs="Times New Roman"/>
          <w:b/>
          <w:color w:val="008000"/>
        </w:rPr>
        <w:t>LİMİTED ŞİRKETİ</w:t>
      </w:r>
    </w:p>
    <w:p w14:paraId="28C9B499" w14:textId="77777777" w:rsidR="007D7A6A" w:rsidRDefault="007D7A6A" w:rsidP="007D7A6A">
      <w:pPr>
        <w:spacing w:line="252" w:lineRule="auto"/>
        <w:jc w:val="center"/>
        <w:rPr>
          <w:b/>
          <w:color w:val="008000"/>
        </w:rPr>
      </w:pPr>
      <w:r>
        <w:rPr>
          <w:b/>
          <w:color w:val="008000"/>
        </w:rPr>
        <w:t xml:space="preserve">SAHRAYICEDİT MAH. ATATÜRK CAD. MESA KOZ PLAZA NO:69 K:11 D:146 KADIKÖY/İST. </w:t>
      </w:r>
    </w:p>
    <w:p w14:paraId="5D220EA6" w14:textId="77777777" w:rsidR="007D7A6A" w:rsidRDefault="007D7A6A" w:rsidP="007D7A6A">
      <w:pPr>
        <w:spacing w:line="252" w:lineRule="auto"/>
        <w:jc w:val="center"/>
        <w:rPr>
          <w:b/>
          <w:color w:val="008000"/>
        </w:rPr>
      </w:pPr>
      <w:r>
        <w:rPr>
          <w:b/>
          <w:color w:val="008000"/>
        </w:rPr>
        <w:t>TEL:0 216 759 33 58 pbx</w:t>
      </w:r>
    </w:p>
    <w:p w14:paraId="7E98D190" w14:textId="77777777" w:rsidR="007D7A6A" w:rsidRDefault="007D7A6A" w:rsidP="007D7A6A">
      <w:pPr>
        <w:spacing w:line="252" w:lineRule="auto"/>
        <w:jc w:val="center"/>
        <w:rPr>
          <w:bCs/>
          <w:color w:val="008000"/>
        </w:rPr>
      </w:pPr>
      <w:r>
        <w:rPr>
          <w:bCs/>
          <w:color w:val="008000"/>
        </w:rPr>
        <w:t>FAX:0 216 759 49 39</w:t>
      </w:r>
    </w:p>
    <w:tbl>
      <w:tblPr>
        <w:tblW w:w="9681" w:type="dxa"/>
        <w:tblInd w:w="-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84"/>
        <w:gridCol w:w="6608"/>
      </w:tblGrid>
      <w:tr w:rsidR="007D7A6A" w14:paraId="415026EC" w14:textId="77777777" w:rsidTr="00CD414D">
        <w:trPr>
          <w:cantSplit/>
          <w:trHeight w:val="247"/>
        </w:trPr>
        <w:tc>
          <w:tcPr>
            <w:tcW w:w="9681" w:type="dxa"/>
            <w:gridSpan w:val="3"/>
            <w:hideMark/>
          </w:tcPr>
          <w:p w14:paraId="47AC8AA8" w14:textId="77777777" w:rsidR="007D7A6A" w:rsidRDefault="007D7A6A" w:rsidP="00CD414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u w:val="single"/>
              </w:rPr>
              <w:t>S   İ   R   K   Ü   L   E   R           R   A   P   O   R          .</w:t>
            </w:r>
          </w:p>
        </w:tc>
      </w:tr>
      <w:tr w:rsidR="007D7A6A" w14:paraId="722B85CE" w14:textId="77777777" w:rsidTr="00CD414D">
        <w:trPr>
          <w:cantSplit/>
          <w:trHeight w:val="225"/>
        </w:trPr>
        <w:tc>
          <w:tcPr>
            <w:tcW w:w="9681" w:type="dxa"/>
            <w:gridSpan w:val="3"/>
            <w:hideMark/>
          </w:tcPr>
          <w:p w14:paraId="3AF2080C" w14:textId="77777777" w:rsidR="007D7A6A" w:rsidRDefault="007D7A6A" w:rsidP="00CD414D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Destek YMM  LTD. ŞTİ’nin müşterilerine özel bir hizmetidir. İzinsiz çoğaltılamaz, iktibas edilemez.</w:t>
            </w:r>
          </w:p>
        </w:tc>
      </w:tr>
      <w:tr w:rsidR="007D7A6A" w14:paraId="7A2885EF" w14:textId="77777777" w:rsidTr="00CD414D">
        <w:trPr>
          <w:trHeight w:val="225"/>
        </w:trPr>
        <w:tc>
          <w:tcPr>
            <w:tcW w:w="2689" w:type="dxa"/>
            <w:hideMark/>
          </w:tcPr>
          <w:p w14:paraId="0AB91AB0" w14:textId="77777777" w:rsidR="007D7A6A" w:rsidRDefault="007D7A6A" w:rsidP="00CD414D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384" w:type="dxa"/>
            <w:hideMark/>
          </w:tcPr>
          <w:p w14:paraId="7A41864F" w14:textId="77777777" w:rsidR="007D7A6A" w:rsidRDefault="007D7A6A" w:rsidP="00CD414D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608" w:type="dxa"/>
            <w:hideMark/>
          </w:tcPr>
          <w:p w14:paraId="3ECA83A1" w14:textId="77777777" w:rsidR="007D7A6A" w:rsidRDefault="007D7A6A" w:rsidP="00CD414D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29/12/2025</w:t>
            </w:r>
          </w:p>
        </w:tc>
      </w:tr>
      <w:tr w:rsidR="007D7A6A" w14:paraId="4F7B93D7" w14:textId="77777777" w:rsidTr="00CD414D">
        <w:trPr>
          <w:trHeight w:val="225"/>
        </w:trPr>
        <w:tc>
          <w:tcPr>
            <w:tcW w:w="2689" w:type="dxa"/>
            <w:hideMark/>
          </w:tcPr>
          <w:p w14:paraId="7FA728D7" w14:textId="77777777" w:rsidR="007D7A6A" w:rsidRDefault="007D7A6A" w:rsidP="00CD414D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384" w:type="dxa"/>
            <w:hideMark/>
          </w:tcPr>
          <w:p w14:paraId="4AD6CC98" w14:textId="77777777" w:rsidR="007D7A6A" w:rsidRDefault="007D7A6A" w:rsidP="00CD414D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608" w:type="dxa"/>
            <w:hideMark/>
          </w:tcPr>
          <w:p w14:paraId="2D73D33D" w14:textId="2231EF9C" w:rsidR="007D7A6A" w:rsidRDefault="007D7A6A" w:rsidP="00CD414D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2025/18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D7A6A" w14:paraId="75C85C45" w14:textId="77777777" w:rsidTr="00CD414D">
        <w:trPr>
          <w:trHeight w:val="607"/>
        </w:trPr>
        <w:tc>
          <w:tcPr>
            <w:tcW w:w="2689" w:type="dxa"/>
            <w:hideMark/>
          </w:tcPr>
          <w:p w14:paraId="52E38049" w14:textId="77777777" w:rsidR="007D7A6A" w:rsidRDefault="007D7A6A" w:rsidP="00CD414D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384" w:type="dxa"/>
            <w:hideMark/>
          </w:tcPr>
          <w:p w14:paraId="7CBD60E9" w14:textId="77777777" w:rsidR="007D7A6A" w:rsidRDefault="007D7A6A" w:rsidP="00CD414D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center"/>
            <w:hideMark/>
          </w:tcPr>
          <w:p w14:paraId="79DC9FDB" w14:textId="77777777" w:rsidR="007D7A6A" w:rsidRPr="002619D6" w:rsidRDefault="007D7A6A" w:rsidP="007D7A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Deprem Bölgesindeki 4 İl 2 İlçedeki İşverenlerce Verilmesi Gereken 2025/Kasım Ayı Bildirgesi/Beyannamesi Ve Buna İlişkin Primler Ertelendi </w:t>
            </w:r>
          </w:p>
          <w:p w14:paraId="083BB62C" w14:textId="3319A506" w:rsidR="007D7A6A" w:rsidRPr="00C57031" w:rsidRDefault="007D7A6A" w:rsidP="00CD414D">
            <w:pPr>
              <w:jc w:val="both"/>
              <w:rPr>
                <w:rFonts w:ascii="Times New Roman" w:eastAsia="Times New Roman" w:hAnsi="Times New Roman" w:cs="Times New Roman"/>
                <w:color w:val="2D405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686FD1F9" w14:textId="77777777" w:rsidR="007D7A6A" w:rsidRDefault="007D7A6A" w:rsidP="002619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84CD1" w14:textId="77777777" w:rsidR="002619D6" w:rsidRDefault="002619D6" w:rsidP="007D7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619D6">
        <w:rPr>
          <w:rFonts w:ascii="Times New Roman" w:hAnsi="Times New Roman" w:cs="Times New Roman"/>
          <w:sz w:val="24"/>
          <w:szCs w:val="24"/>
        </w:rPr>
        <w:t>ÖZET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C39892" w14:textId="77777777" w:rsidR="002619D6" w:rsidRDefault="002619D6" w:rsidP="007D7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619D6">
        <w:rPr>
          <w:rFonts w:ascii="Times New Roman" w:hAnsi="Times New Roman" w:cs="Times New Roman"/>
          <w:sz w:val="24"/>
          <w:szCs w:val="24"/>
        </w:rPr>
        <w:t xml:space="preserve">Adıyaman, Hatay, Kahramanmaraş, Malatya illeri ile Gaziantep ilinin İslahiye ve Nurdağı ilçelerindeki işverenler tarafından SGK’ ya verilecek olan 2025/Kasım ayına ilişkin Aylık Prim ve Hizmet Belgelerinin/Muhtasar ve Prim Hizmet Beyannamelerinin 26/1/2026 sonuna kadar verilmesi ve ilgili aya/döneme ilişkin prim ödemelerinin de 2/2/2026 (31/1/2026 tarihi hafta sonuna denk geldiğinden) tarihine kadar yapılması halinde 2025/Kasım ayına ilişkin Aylık Prim ve Hizmet Belgeleri/ Muhtasar ve Prim Hizmet Beyannameleri yasal süre içerisinde verilmiş ve ilgili aya/döneme ilişkin primler de yasal süresi içerisinde ödenmiş sayılacaktır. </w:t>
      </w:r>
    </w:p>
    <w:p w14:paraId="35C33201" w14:textId="77777777" w:rsid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  <w:r w:rsidRPr="002619D6">
        <w:rPr>
          <w:rFonts w:ascii="Times New Roman" w:hAnsi="Times New Roman" w:cs="Times New Roman"/>
          <w:sz w:val="24"/>
          <w:szCs w:val="24"/>
        </w:rPr>
        <w:t>ERTELEME KAPSAMINDAKİ BELGELER, BORÇLAR VE ERTELEME SÜRESİ</w:t>
      </w:r>
    </w:p>
    <w:p w14:paraId="4A1BF0CC" w14:textId="188EE979" w:rsid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  <w:r w:rsidRPr="002619D6">
        <w:rPr>
          <w:rFonts w:ascii="Times New Roman" w:hAnsi="Times New Roman" w:cs="Times New Roman"/>
          <w:sz w:val="24"/>
          <w:szCs w:val="24"/>
        </w:rPr>
        <w:t xml:space="preserve">Adıyaman, Hatay, Kahramanmaraş ve Malatya </w:t>
      </w:r>
      <w:r w:rsidR="00886097">
        <w:rPr>
          <w:rFonts w:ascii="Times New Roman" w:hAnsi="Times New Roman" w:cs="Times New Roman"/>
          <w:sz w:val="24"/>
          <w:szCs w:val="24"/>
        </w:rPr>
        <w:t xml:space="preserve">İlleri ile </w:t>
      </w:r>
      <w:r w:rsidRPr="002619D6">
        <w:rPr>
          <w:rFonts w:ascii="Times New Roman" w:hAnsi="Times New Roman" w:cs="Times New Roman"/>
          <w:sz w:val="24"/>
          <w:szCs w:val="24"/>
        </w:rPr>
        <w:t>Gaz</w:t>
      </w:r>
      <w:r w:rsidR="00886097">
        <w:rPr>
          <w:rFonts w:ascii="Times New Roman" w:hAnsi="Times New Roman" w:cs="Times New Roman"/>
          <w:sz w:val="24"/>
          <w:szCs w:val="24"/>
        </w:rPr>
        <w:t>i</w:t>
      </w:r>
      <w:r w:rsidRPr="002619D6">
        <w:rPr>
          <w:rFonts w:ascii="Times New Roman" w:hAnsi="Times New Roman" w:cs="Times New Roman"/>
          <w:sz w:val="24"/>
          <w:szCs w:val="24"/>
        </w:rPr>
        <w:t xml:space="preserve">antep </w:t>
      </w:r>
      <w:r w:rsidR="00886097">
        <w:rPr>
          <w:rFonts w:ascii="Times New Roman" w:hAnsi="Times New Roman" w:cs="Times New Roman"/>
          <w:sz w:val="24"/>
          <w:szCs w:val="24"/>
        </w:rPr>
        <w:t>i</w:t>
      </w:r>
      <w:r w:rsidRPr="002619D6">
        <w:rPr>
          <w:rFonts w:ascii="Times New Roman" w:hAnsi="Times New Roman" w:cs="Times New Roman"/>
          <w:sz w:val="24"/>
          <w:szCs w:val="24"/>
        </w:rPr>
        <w:t>l</w:t>
      </w:r>
      <w:r w:rsidR="00886097">
        <w:rPr>
          <w:rFonts w:ascii="Times New Roman" w:hAnsi="Times New Roman" w:cs="Times New Roman"/>
          <w:sz w:val="24"/>
          <w:szCs w:val="24"/>
        </w:rPr>
        <w:t>e</w:t>
      </w:r>
      <w:r w:rsidRPr="002619D6">
        <w:rPr>
          <w:rFonts w:ascii="Times New Roman" w:hAnsi="Times New Roman" w:cs="Times New Roman"/>
          <w:sz w:val="24"/>
          <w:szCs w:val="24"/>
        </w:rPr>
        <w:t xml:space="preserve"> İslâh</w:t>
      </w:r>
      <w:r w:rsidR="00886097">
        <w:rPr>
          <w:rFonts w:ascii="Times New Roman" w:hAnsi="Times New Roman" w:cs="Times New Roman"/>
          <w:sz w:val="24"/>
          <w:szCs w:val="24"/>
        </w:rPr>
        <w:t>i</w:t>
      </w:r>
      <w:r w:rsidRPr="002619D6">
        <w:rPr>
          <w:rFonts w:ascii="Times New Roman" w:hAnsi="Times New Roman" w:cs="Times New Roman"/>
          <w:sz w:val="24"/>
          <w:szCs w:val="24"/>
        </w:rPr>
        <w:t xml:space="preserve">ye ve Nurdağı </w:t>
      </w:r>
      <w:r w:rsidR="00886097">
        <w:rPr>
          <w:rFonts w:ascii="Times New Roman" w:hAnsi="Times New Roman" w:cs="Times New Roman"/>
          <w:sz w:val="24"/>
          <w:szCs w:val="24"/>
        </w:rPr>
        <w:t>ilçelerinde faaliyet</w:t>
      </w:r>
      <w:r w:rsidRPr="002619D6">
        <w:rPr>
          <w:rFonts w:ascii="Times New Roman" w:hAnsi="Times New Roman" w:cs="Times New Roman"/>
          <w:sz w:val="24"/>
          <w:szCs w:val="24"/>
        </w:rPr>
        <w:t xml:space="preserve"> gösteren </w:t>
      </w:r>
      <w:r w:rsidR="00886097">
        <w:rPr>
          <w:rFonts w:ascii="Times New Roman" w:hAnsi="Times New Roman" w:cs="Times New Roman"/>
          <w:sz w:val="24"/>
          <w:szCs w:val="24"/>
        </w:rPr>
        <w:t>İşverenlerin</w:t>
      </w:r>
      <w:r w:rsidRPr="002619D6">
        <w:rPr>
          <w:rFonts w:ascii="Times New Roman" w:hAnsi="Times New Roman" w:cs="Times New Roman"/>
          <w:sz w:val="24"/>
          <w:szCs w:val="24"/>
        </w:rPr>
        <w:t xml:space="preserve"> SGK’ ya vermes</w:t>
      </w:r>
      <w:r w:rsidR="00886097">
        <w:rPr>
          <w:rFonts w:ascii="Times New Roman" w:hAnsi="Times New Roman" w:cs="Times New Roman"/>
          <w:sz w:val="24"/>
          <w:szCs w:val="24"/>
        </w:rPr>
        <w:t>i</w:t>
      </w:r>
      <w:r w:rsidRPr="002619D6">
        <w:rPr>
          <w:rFonts w:ascii="Times New Roman" w:hAnsi="Times New Roman" w:cs="Times New Roman"/>
          <w:sz w:val="24"/>
          <w:szCs w:val="24"/>
        </w:rPr>
        <w:t xml:space="preserve"> gereken 2025 yılı Kasım </w:t>
      </w:r>
      <w:r w:rsidR="00886097">
        <w:rPr>
          <w:rFonts w:ascii="Times New Roman" w:hAnsi="Times New Roman" w:cs="Times New Roman"/>
          <w:sz w:val="24"/>
          <w:szCs w:val="24"/>
        </w:rPr>
        <w:t>bildirge</w:t>
      </w:r>
      <w:r w:rsidRPr="002619D6">
        <w:rPr>
          <w:rFonts w:ascii="Times New Roman" w:hAnsi="Times New Roman" w:cs="Times New Roman"/>
          <w:sz w:val="24"/>
          <w:szCs w:val="24"/>
        </w:rPr>
        <w:t xml:space="preserve">/beyanname </w:t>
      </w:r>
      <w:r w:rsidR="00886097">
        <w:rPr>
          <w:rFonts w:ascii="Times New Roman" w:hAnsi="Times New Roman" w:cs="Times New Roman"/>
          <w:sz w:val="24"/>
          <w:szCs w:val="24"/>
        </w:rPr>
        <w:t>için</w:t>
      </w:r>
      <w:r w:rsidRPr="002619D6">
        <w:rPr>
          <w:rFonts w:ascii="Times New Roman" w:hAnsi="Times New Roman" w:cs="Times New Roman"/>
          <w:sz w:val="24"/>
          <w:szCs w:val="24"/>
        </w:rPr>
        <w:t xml:space="preserve"> SGK’ nın </w:t>
      </w:r>
      <w:r w:rsidR="00886097">
        <w:rPr>
          <w:rFonts w:ascii="Times New Roman" w:hAnsi="Times New Roman" w:cs="Times New Roman"/>
          <w:sz w:val="24"/>
          <w:szCs w:val="24"/>
        </w:rPr>
        <w:t>internet sitesinde</w:t>
      </w:r>
      <w:r w:rsidRPr="002619D6">
        <w:rPr>
          <w:rFonts w:ascii="Times New Roman" w:hAnsi="Times New Roman" w:cs="Times New Roman"/>
          <w:sz w:val="24"/>
          <w:szCs w:val="24"/>
        </w:rPr>
        <w:t xml:space="preserve"> duyuru yayımlanmıştır. </w:t>
      </w:r>
    </w:p>
    <w:p w14:paraId="49AE2555" w14:textId="77777777" w:rsid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  <w:r w:rsidRPr="002619D6">
        <w:rPr>
          <w:rFonts w:ascii="Times New Roman" w:hAnsi="Times New Roman" w:cs="Times New Roman"/>
          <w:sz w:val="24"/>
          <w:szCs w:val="24"/>
        </w:rPr>
        <w:t xml:space="preserve">Yapılan duyuruda “Sosyal Güvenlik Kurumu Yönetim Kurulumuzun 26.12.2025 tarihli ve 2025/778 sayılı Kararı ile ; </w:t>
      </w:r>
    </w:p>
    <w:p w14:paraId="7F07C5CE" w14:textId="77777777" w:rsid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  <w:r w:rsidRPr="002619D6">
        <w:rPr>
          <w:rFonts w:ascii="Times New Roman" w:hAnsi="Times New Roman" w:cs="Times New Roman"/>
          <w:sz w:val="24"/>
          <w:szCs w:val="24"/>
        </w:rPr>
        <w:t xml:space="preserve">Adıyaman, Hatay, Kahramanmaraş, Malatya illeri ile Gaziantep ilinin İslahiye ve Nurdağı ilçelerindeki işverenlerimiz tarafından Kurumumuza verilecek olan 2025/Kasım ayına ilişkin Aylık Prim ve Hizmet Belgelerinin/Muhtasar ve Prim Hizmet Beyannamelerinin 26/1/2026 sonuna kadar verilmesi ve ilgili aya/döneme ilişkin prim ödemelerinin de 2/2/2026 (31/1/2026 tarihi hafta sonuna denk geldiğinden) tarihine kadar yapılması halinde 2025/Kasım ayına ilişkin Aylık Prim ve Hizmet Belgeleri/ Muhtasar ve Prim Hizmet Beyannameleri yasal süre içerisinde verilmiş ve ilgili aya/döneme ilişkin primler de yasal süresi içerisinde ödenmiş sayılacaktır.” Açıklamalarına yer verilmiştir. </w:t>
      </w:r>
    </w:p>
    <w:p w14:paraId="72D6939D" w14:textId="77777777" w:rsid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  <w:r w:rsidRPr="002619D6">
        <w:rPr>
          <w:rFonts w:ascii="Times New Roman" w:hAnsi="Times New Roman" w:cs="Times New Roman"/>
          <w:sz w:val="24"/>
          <w:szCs w:val="24"/>
        </w:rPr>
        <w:t xml:space="preserve">Buna göre belirtilen il ve ilçelerdeki işverenler tarafından SGK’ ya verilecek olan 2025/Kasım ayına ilişkin Aylık Prim ve Hizmet Belgelerinin/Muhtasar ve Prim Hizmet Beyannamelerinin </w:t>
      </w:r>
      <w:r w:rsidRPr="002619D6">
        <w:rPr>
          <w:rFonts w:ascii="Times New Roman" w:hAnsi="Times New Roman" w:cs="Times New Roman"/>
          <w:sz w:val="24"/>
          <w:szCs w:val="24"/>
        </w:rPr>
        <w:lastRenderedPageBreak/>
        <w:t xml:space="preserve">26/1/2026 sonuna kadar verilmesi ve ilgili aya/döneme ilişkin prim ödemelerinin de 2/2/2026 (31/1/2026 tarihi hafta sonuna denk geldiğinden) tarihine kadar yapılması halinde 2025/Kasım ayına ilişkin Aylık Prim ve Hizmet Belgeleri/ Muhtasar ve Prim Hizmet Beyannameleri yasal süre içerisinde verilmiş ve ilgili aya/döneme ilişkin primler de yasal süresi içerisinde ödenmiş sayılacaktır. </w:t>
      </w:r>
    </w:p>
    <w:p w14:paraId="2493956D" w14:textId="29D5D799" w:rsid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Kaynak:TURMOB</w:t>
      </w:r>
    </w:p>
    <w:p w14:paraId="158A4A97" w14:textId="4E3B224E" w:rsidR="002619D6" w:rsidRP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</w:t>
      </w:r>
      <w:r w:rsidRPr="002619D6">
        <w:rPr>
          <w:rFonts w:ascii="Times New Roman" w:hAnsi="Times New Roman" w:cs="Times New Roman"/>
          <w:sz w:val="24"/>
          <w:szCs w:val="24"/>
        </w:rPr>
        <w:t>26.12.2025 tarihinde www.sgk.gov.tr de yayımlanan duyuru</w:t>
      </w:r>
      <w:r>
        <w:rPr>
          <w:rFonts w:ascii="Times New Roman" w:hAnsi="Times New Roman" w:cs="Times New Roman"/>
          <w:sz w:val="24"/>
          <w:szCs w:val="24"/>
        </w:rPr>
        <w:t xml:space="preserve">ya internet üzerinden ulaşabilirsiniz. </w:t>
      </w:r>
    </w:p>
    <w:p w14:paraId="753DF6E1" w14:textId="755C3FEB" w:rsid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4FB06" w14:textId="77777777" w:rsid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  <w:r w:rsidRPr="002619D6">
        <w:rPr>
          <w:rFonts w:ascii="Times New Roman" w:hAnsi="Times New Roman" w:cs="Times New Roman"/>
          <w:sz w:val="24"/>
          <w:szCs w:val="24"/>
        </w:rPr>
        <w:t>Saygılarımızl</w:t>
      </w:r>
      <w:r>
        <w:rPr>
          <w:rFonts w:ascii="Times New Roman" w:hAnsi="Times New Roman" w:cs="Times New Roman"/>
          <w:sz w:val="24"/>
          <w:szCs w:val="24"/>
        </w:rPr>
        <w:t>a,</w:t>
      </w:r>
    </w:p>
    <w:p w14:paraId="72647B86" w14:textId="0E16DA45" w:rsidR="00731E64" w:rsidRPr="002619D6" w:rsidRDefault="002619D6" w:rsidP="00261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Destek YMM Ltd.Şti.</w:t>
      </w:r>
      <w:r w:rsidRPr="002619D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31E64" w:rsidRPr="0026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49"/>
    <w:rsid w:val="002619D6"/>
    <w:rsid w:val="0058623F"/>
    <w:rsid w:val="005E7A27"/>
    <w:rsid w:val="00731E64"/>
    <w:rsid w:val="007D7A6A"/>
    <w:rsid w:val="00886097"/>
    <w:rsid w:val="00A571E3"/>
    <w:rsid w:val="00E3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27D1"/>
  <w15:chartTrackingRefBased/>
  <w15:docId w15:val="{71846F25-D7EC-444C-88B0-28930F04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2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2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2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2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2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2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2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2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2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2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2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204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204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20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20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20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20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2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2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2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20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20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204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2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204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2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Dölcü</dc:creator>
  <cp:keywords/>
  <dc:description/>
  <cp:lastModifiedBy>Sinan Dölcü</cp:lastModifiedBy>
  <cp:revision>4</cp:revision>
  <dcterms:created xsi:type="dcterms:W3CDTF">2025-12-29T09:51:00Z</dcterms:created>
  <dcterms:modified xsi:type="dcterms:W3CDTF">2025-12-29T09:59:00Z</dcterms:modified>
</cp:coreProperties>
</file>