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76" w:rsidRDefault="00E05476" w:rsidP="00E05476">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E05476" w:rsidRDefault="00E05476" w:rsidP="00E05476">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E05476" w:rsidRDefault="00E05476" w:rsidP="00E05476">
      <w:pPr>
        <w:spacing w:line="252" w:lineRule="auto"/>
        <w:jc w:val="center"/>
        <w:rPr>
          <w:b/>
          <w:color w:val="008000"/>
        </w:rPr>
      </w:pPr>
      <w:r>
        <w:rPr>
          <w:b/>
          <w:color w:val="008000"/>
        </w:rPr>
        <w:t xml:space="preserve">SAHRAYICEDİT MAH. ATATÜRK CAD. MESA KOZ PLAZA NO:69 K:11 D:146 KADIKÖY/İST. </w:t>
      </w:r>
    </w:p>
    <w:p w:rsidR="00E05476" w:rsidRDefault="00E05476" w:rsidP="00E05476">
      <w:pPr>
        <w:spacing w:line="252" w:lineRule="auto"/>
        <w:jc w:val="center"/>
        <w:rPr>
          <w:b/>
          <w:color w:val="008000"/>
        </w:rPr>
      </w:pPr>
      <w:r>
        <w:rPr>
          <w:b/>
          <w:color w:val="008000"/>
        </w:rPr>
        <w:t xml:space="preserve">TEL:0 216 759 33 58 </w:t>
      </w:r>
      <w:proofErr w:type="spellStart"/>
      <w:r>
        <w:rPr>
          <w:b/>
          <w:color w:val="008000"/>
        </w:rPr>
        <w:t>pbx</w:t>
      </w:r>
      <w:proofErr w:type="spellEnd"/>
    </w:p>
    <w:p w:rsidR="00E05476" w:rsidRDefault="00E05476" w:rsidP="00E05476">
      <w:pPr>
        <w:spacing w:line="252" w:lineRule="auto"/>
        <w:jc w:val="center"/>
        <w:rPr>
          <w:b/>
          <w:color w:val="008000"/>
        </w:rPr>
      </w:pPr>
      <w:r>
        <w:rPr>
          <w:b/>
          <w:color w:val="008000"/>
        </w:rPr>
        <w:t>FAX:0 216 759 49 39</w:t>
      </w:r>
    </w:p>
    <w:tbl>
      <w:tblPr>
        <w:tblW w:w="9606" w:type="dxa"/>
        <w:tblInd w:w="-108" w:type="dxa"/>
        <w:tblCellMar>
          <w:left w:w="70" w:type="dxa"/>
          <w:right w:w="70" w:type="dxa"/>
        </w:tblCellMar>
        <w:tblLook w:val="04A0" w:firstRow="1" w:lastRow="0" w:firstColumn="1" w:lastColumn="0" w:noHBand="0" w:noVBand="1"/>
      </w:tblPr>
      <w:tblGrid>
        <w:gridCol w:w="2689"/>
        <w:gridCol w:w="384"/>
        <w:gridCol w:w="6533"/>
      </w:tblGrid>
      <w:tr w:rsidR="00E05476" w:rsidTr="00E05476">
        <w:trPr>
          <w:cantSplit/>
          <w:trHeight w:val="247"/>
        </w:trPr>
        <w:tc>
          <w:tcPr>
            <w:tcW w:w="9606" w:type="dxa"/>
            <w:gridSpan w:val="3"/>
            <w:hideMark/>
          </w:tcPr>
          <w:p w:rsidR="00E05476" w:rsidRDefault="00E05476">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E05476" w:rsidTr="00E05476">
        <w:trPr>
          <w:cantSplit/>
          <w:trHeight w:val="225"/>
        </w:trPr>
        <w:tc>
          <w:tcPr>
            <w:tcW w:w="9606" w:type="dxa"/>
            <w:gridSpan w:val="3"/>
            <w:hideMark/>
          </w:tcPr>
          <w:p w:rsidR="00E05476" w:rsidRDefault="00E05476">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E05476" w:rsidTr="00E05476">
        <w:trPr>
          <w:trHeight w:val="225"/>
        </w:trPr>
        <w:tc>
          <w:tcPr>
            <w:tcW w:w="2689" w:type="dxa"/>
            <w:hideMark/>
          </w:tcPr>
          <w:p w:rsidR="00E05476" w:rsidRDefault="00E05476">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E05476" w:rsidRDefault="00E05476">
            <w:pPr>
              <w:spacing w:line="252" w:lineRule="auto"/>
              <w:rPr>
                <w:rFonts w:ascii="Times New Roman" w:eastAsia="Times New Roman" w:hAnsi="Times New Roman" w:cs="Times New Roman"/>
                <w:b/>
              </w:rPr>
            </w:pPr>
            <w:r>
              <w:rPr>
                <w:b/>
              </w:rPr>
              <w:t>:</w:t>
            </w:r>
          </w:p>
        </w:tc>
        <w:tc>
          <w:tcPr>
            <w:tcW w:w="6533" w:type="dxa"/>
            <w:hideMark/>
          </w:tcPr>
          <w:p w:rsidR="00E05476" w:rsidRDefault="00E05476">
            <w:pPr>
              <w:spacing w:line="252" w:lineRule="auto"/>
              <w:rPr>
                <w:rFonts w:ascii="Times New Roman" w:eastAsia="Times New Roman" w:hAnsi="Times New Roman" w:cs="Times New Roman"/>
                <w:b/>
              </w:rPr>
            </w:pPr>
            <w:r>
              <w:rPr>
                <w:rFonts w:ascii="Times New Roman" w:hAnsi="Times New Roman" w:cs="Times New Roman"/>
                <w:b/>
              </w:rPr>
              <w:t>07/01/2025</w:t>
            </w:r>
          </w:p>
        </w:tc>
      </w:tr>
      <w:tr w:rsidR="00E05476" w:rsidTr="00E05476">
        <w:trPr>
          <w:trHeight w:val="225"/>
        </w:trPr>
        <w:tc>
          <w:tcPr>
            <w:tcW w:w="2689" w:type="dxa"/>
            <w:hideMark/>
          </w:tcPr>
          <w:p w:rsidR="00E05476" w:rsidRDefault="00E05476">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E05476" w:rsidRDefault="00E05476">
            <w:pPr>
              <w:spacing w:line="252" w:lineRule="auto"/>
              <w:rPr>
                <w:rFonts w:ascii="Times New Roman" w:eastAsia="Times New Roman" w:hAnsi="Times New Roman" w:cs="Times New Roman"/>
                <w:b/>
              </w:rPr>
            </w:pPr>
            <w:r>
              <w:rPr>
                <w:b/>
              </w:rPr>
              <w:t>:</w:t>
            </w:r>
          </w:p>
        </w:tc>
        <w:tc>
          <w:tcPr>
            <w:tcW w:w="6533" w:type="dxa"/>
            <w:hideMark/>
          </w:tcPr>
          <w:p w:rsidR="00E05476" w:rsidRDefault="00E05476">
            <w:pPr>
              <w:spacing w:line="252" w:lineRule="auto"/>
              <w:rPr>
                <w:rFonts w:ascii="Times New Roman" w:eastAsia="Times New Roman" w:hAnsi="Times New Roman" w:cs="Times New Roman"/>
                <w:b/>
              </w:rPr>
            </w:pPr>
            <w:r>
              <w:rPr>
                <w:rFonts w:ascii="Times New Roman" w:hAnsi="Times New Roman" w:cs="Times New Roman"/>
                <w:b/>
              </w:rPr>
              <w:t>2025/030</w:t>
            </w:r>
          </w:p>
        </w:tc>
      </w:tr>
      <w:tr w:rsidR="00E05476" w:rsidTr="00E05476">
        <w:trPr>
          <w:trHeight w:val="642"/>
        </w:trPr>
        <w:tc>
          <w:tcPr>
            <w:tcW w:w="2689" w:type="dxa"/>
            <w:hideMark/>
          </w:tcPr>
          <w:p w:rsidR="00E05476" w:rsidRDefault="00E0547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E05476" w:rsidRDefault="00E0547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533" w:type="dxa"/>
            <w:vAlign w:val="center"/>
            <w:hideMark/>
          </w:tcPr>
          <w:p w:rsidR="00E05476" w:rsidRDefault="00E05476" w:rsidP="00E05476">
            <w:pPr>
              <w:jc w:val="both"/>
              <w:rPr>
                <w:rFonts w:ascii="Times New Roman" w:hAnsi="Times New Roman" w:cs="Times New Roman"/>
                <w:b/>
              </w:rPr>
            </w:pPr>
            <w:r w:rsidRPr="00E05476">
              <w:rPr>
                <w:rFonts w:ascii="Times New Roman" w:hAnsi="Times New Roman" w:cs="Times New Roman"/>
                <w:b/>
                <w:sz w:val="24"/>
                <w:szCs w:val="24"/>
              </w:rPr>
              <w:t>2025 Yılından İtibaren Yemek Bedelinden Sigorta Primi Alınmasına İlişkin Usul Ve Esaslar Değiştirildi</w:t>
            </w:r>
            <w:bookmarkStart w:id="0" w:name="_GoBack"/>
            <w:bookmarkEnd w:id="0"/>
          </w:p>
        </w:tc>
      </w:tr>
    </w:tbl>
    <w:p w:rsidR="00E05476" w:rsidRDefault="00E05476" w:rsidP="00D24ED8">
      <w:pPr>
        <w:jc w:val="both"/>
        <w:rPr>
          <w:rFonts w:ascii="Times New Roman" w:hAnsi="Times New Roman" w:cs="Times New Roman"/>
          <w:sz w:val="24"/>
          <w:szCs w:val="24"/>
        </w:rPr>
      </w:pP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ÖZET</w:t>
      </w:r>
      <w:r>
        <w:rPr>
          <w:rFonts w:ascii="Times New Roman" w:hAnsi="Times New Roman" w:cs="Times New Roman"/>
          <w:sz w:val="24"/>
          <w:szCs w:val="24"/>
        </w:rPr>
        <w:t>:</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31/12/2024 tarihli ve 2024/17 sayılı SGK Genelgesinde açıklandığı üzere;</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w:t>
      </w:r>
      <w:proofErr w:type="gramStart"/>
      <w:r w:rsidRPr="00D24ED8">
        <w:rPr>
          <w:rFonts w:ascii="Times New Roman" w:hAnsi="Times New Roman" w:cs="Times New Roman"/>
          <w:sz w:val="24"/>
          <w:szCs w:val="24"/>
        </w:rPr>
        <w:t>Sosyal  Güvenlik</w:t>
      </w:r>
      <w:proofErr w:type="gramEnd"/>
      <w:r w:rsidRPr="00D24ED8">
        <w:rPr>
          <w:rFonts w:ascii="Times New Roman" w:hAnsi="Times New Roman" w:cs="Times New Roman"/>
          <w:sz w:val="24"/>
          <w:szCs w:val="24"/>
        </w:rPr>
        <w:t xml:space="preserve">  Kurumu  Yönetim  Kurulu  tarafından  alınan  5/12/2024  tarihli  ve 2024/509 sayılı Karar ile 2025 yılı için yemek bedelinin prime esas kazançtan istisna edilecek günlük tutarı 158,00 TL olarak belirlenmiştir.</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w:t>
      </w:r>
      <w:proofErr w:type="gramStart"/>
      <w:r w:rsidRPr="00D24ED8">
        <w:rPr>
          <w:rFonts w:ascii="Times New Roman" w:hAnsi="Times New Roman" w:cs="Times New Roman"/>
          <w:sz w:val="24"/>
          <w:szCs w:val="24"/>
        </w:rPr>
        <w:t>İşverenlerce  işyerinde</w:t>
      </w:r>
      <w:proofErr w:type="gramEnd"/>
      <w:r w:rsidRPr="00D24ED8">
        <w:rPr>
          <w:rFonts w:ascii="Times New Roman" w:hAnsi="Times New Roman" w:cs="Times New Roman"/>
          <w:sz w:val="24"/>
          <w:szCs w:val="24"/>
        </w:rPr>
        <w:t xml:space="preserve">  veya müştemilatında  kendi  imkanlarıyla  yemek  verilmesi amacıyla işverenler tarafından ödenen yemek bedelleri sigorta primine esas kazanca dahil edilmeyecektir.</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 xml:space="preserve">İşverenin üçüncü kişilere ait restoran ve bunun gibi yerlerde sigortalıya yemek vermesi halinde ödenen yemek bedeli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 xml:space="preserve">Sigortalılara yemek bedeli adı altında nakden yapılan ödemelerin günlük 158,00 TL’lik tutarı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 xml:space="preserve">Yemek kartı/çeki/kuponunun yemek bedeli ödemesi dışında nakit ya da nakit yerine </w:t>
      </w:r>
      <w:proofErr w:type="gramStart"/>
      <w:r w:rsidRPr="00D24ED8">
        <w:rPr>
          <w:rFonts w:ascii="Times New Roman" w:hAnsi="Times New Roman" w:cs="Times New Roman"/>
          <w:sz w:val="24"/>
          <w:szCs w:val="24"/>
        </w:rPr>
        <w:t>geçecek  şekilde</w:t>
      </w:r>
      <w:proofErr w:type="gramEnd"/>
      <w:r w:rsidRPr="00D24ED8">
        <w:rPr>
          <w:rFonts w:ascii="Times New Roman" w:hAnsi="Times New Roman" w:cs="Times New Roman"/>
          <w:sz w:val="24"/>
          <w:szCs w:val="24"/>
        </w:rPr>
        <w:t xml:space="preserve">  başka  amaçlarla  kullanılma  imkanı  </w:t>
      </w:r>
      <w:proofErr w:type="spellStart"/>
      <w:r w:rsidRPr="00D24ED8">
        <w:rPr>
          <w:rFonts w:ascii="Times New Roman" w:hAnsi="Times New Roman" w:cs="Times New Roman"/>
          <w:sz w:val="24"/>
          <w:szCs w:val="24"/>
        </w:rPr>
        <w:t>olmamasıhalinde</w:t>
      </w:r>
      <w:proofErr w:type="spellEnd"/>
      <w:r w:rsidRPr="00D24ED8">
        <w:rPr>
          <w:rFonts w:ascii="Times New Roman" w:hAnsi="Times New Roman" w:cs="Times New Roman"/>
          <w:sz w:val="24"/>
          <w:szCs w:val="24"/>
        </w:rPr>
        <w:t>,  yemek kartı/çeki/kuponuna yüklenen tutar prime esas kazanca dahil edilmeyecektir.</w:t>
      </w:r>
    </w:p>
    <w:p w:rsidR="00D24ED8" w:rsidRDefault="00D24ED8" w:rsidP="00D24E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4ED8">
        <w:rPr>
          <w:rFonts w:ascii="Times New Roman" w:hAnsi="Times New Roman" w:cs="Times New Roman"/>
          <w:sz w:val="24"/>
          <w:szCs w:val="24"/>
        </w:rPr>
        <w:t xml:space="preserve">Yemek kartı/çeki/kuponunun yemek bedeli ödemesi dışında nakit ya da nakit yerine </w:t>
      </w:r>
      <w:proofErr w:type="gramStart"/>
      <w:r w:rsidRPr="00D24ED8">
        <w:rPr>
          <w:rFonts w:ascii="Times New Roman" w:hAnsi="Times New Roman" w:cs="Times New Roman"/>
          <w:sz w:val="24"/>
          <w:szCs w:val="24"/>
        </w:rPr>
        <w:t>geçecek  şekilde</w:t>
      </w:r>
      <w:proofErr w:type="gramEnd"/>
      <w:r w:rsidRPr="00D24ED8">
        <w:rPr>
          <w:rFonts w:ascii="Times New Roman" w:hAnsi="Times New Roman" w:cs="Times New Roman"/>
          <w:sz w:val="24"/>
          <w:szCs w:val="24"/>
        </w:rPr>
        <w:t xml:space="preserve">  başka  amaçlarla  kullanılma  imkanı  olması  halinde,  günlük  158,00 TL’lik tutar prime esas kazanca tabi tutulmayacak ancak bu tutarı aşan kısmı sigorta primine tâbi olacaktır.</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sz w:val="24"/>
          <w:szCs w:val="24"/>
        </w:rPr>
        <w:t>YEMEK  BEDELİNDEN</w:t>
      </w:r>
      <w:proofErr w:type="gramEnd"/>
      <w:r w:rsidRPr="00D24ED8">
        <w:rPr>
          <w:rFonts w:ascii="Times New Roman" w:hAnsi="Times New Roman" w:cs="Times New Roman"/>
          <w:sz w:val="24"/>
          <w:szCs w:val="24"/>
        </w:rPr>
        <w:t xml:space="preserve">  KISMEN  SİGORTA  PRİMİ  ALINMASINA  İLİŞKİN UYGUAMANIN USUL VE ESASLARI: </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sz w:val="24"/>
          <w:szCs w:val="24"/>
        </w:rPr>
        <w:t>Danıştay  10</w:t>
      </w:r>
      <w:proofErr w:type="gramEnd"/>
      <w:r w:rsidRPr="00D24ED8">
        <w:rPr>
          <w:rFonts w:ascii="Times New Roman" w:hAnsi="Times New Roman" w:cs="Times New Roman"/>
          <w:sz w:val="24"/>
          <w:szCs w:val="24"/>
        </w:rPr>
        <w:t xml:space="preserve">  uncu  Dairesinin  2023/170  Esas  No  ve  2024/1853  Karar  No.lu  kararı  ile 12/05/2010  tarihli  ve  27579  sayılı  Resmi  Gazetede  yayımlanan  Sosyal  Sigorta  İşlemleri Yönetmeliği'nin,  11/11/2022  tarihli  ve  32010  sayılı  Resmi  Gazetede  yayımlanan  Sosyal </w:t>
      </w:r>
      <w:r w:rsidRPr="00D24ED8">
        <w:rPr>
          <w:rFonts w:ascii="Times New Roman" w:hAnsi="Times New Roman" w:cs="Times New Roman"/>
          <w:sz w:val="24"/>
          <w:szCs w:val="24"/>
        </w:rPr>
        <w:lastRenderedPageBreak/>
        <w:t xml:space="preserve">Sigorta  İşlemleri  Yönetmeliğinde  Değişiklik  Yapılmasına  Dair  Yönetmeliğin  1.maddesi  ile değiştirilen 97. maddesinin 7. fıkrasının (a) bendi ve bu Yönetmeliğe dayanılarak 02/12/2022 tarihli  2022/22  sayılı,  "Yemek  Bedeli"  konulu  Genelge’nin  2.1.2  ve  2.1.4.  Maddeleri  iptal edilmiştir. İptal kararı sonrası SGK, iptal edilen yönetmelik yerine yeni yönetmelik hükmünü </w:t>
      </w:r>
      <w:proofErr w:type="gramStart"/>
      <w:r w:rsidRPr="00D24ED8">
        <w:rPr>
          <w:rFonts w:ascii="Times New Roman" w:hAnsi="Times New Roman" w:cs="Times New Roman"/>
          <w:sz w:val="24"/>
          <w:szCs w:val="24"/>
        </w:rPr>
        <w:t>açıklamış  ve</w:t>
      </w:r>
      <w:proofErr w:type="gramEnd"/>
      <w:r w:rsidRPr="00D24ED8">
        <w:rPr>
          <w:rFonts w:ascii="Times New Roman" w:hAnsi="Times New Roman" w:cs="Times New Roman"/>
          <w:sz w:val="24"/>
          <w:szCs w:val="24"/>
        </w:rPr>
        <w:t xml:space="preserve">  buna  ilişkin 02.12.2024/150  sayılı  sirkülerimiz yayımlanmıştır.  </w:t>
      </w:r>
      <w:proofErr w:type="gramStart"/>
      <w:r w:rsidRPr="00D24ED8">
        <w:rPr>
          <w:rFonts w:ascii="Times New Roman" w:hAnsi="Times New Roman" w:cs="Times New Roman"/>
          <w:sz w:val="24"/>
          <w:szCs w:val="24"/>
        </w:rPr>
        <w:t>SGK  bu</w:t>
      </w:r>
      <w:proofErr w:type="gramEnd"/>
      <w:r w:rsidRPr="00D24ED8">
        <w:rPr>
          <w:rFonts w:ascii="Times New Roman" w:hAnsi="Times New Roman" w:cs="Times New Roman"/>
          <w:sz w:val="24"/>
          <w:szCs w:val="24"/>
        </w:rPr>
        <w:t xml:space="preserve">  kez uygulamanın usul ve esaslarını ilgili mevzuat bölümünde belirtilen genelge ile açıklamıştır.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01.01.</w:t>
      </w:r>
      <w:proofErr w:type="gramStart"/>
      <w:r w:rsidRPr="00D24ED8">
        <w:rPr>
          <w:rFonts w:ascii="Times New Roman" w:hAnsi="Times New Roman" w:cs="Times New Roman"/>
          <w:sz w:val="24"/>
          <w:szCs w:val="24"/>
        </w:rPr>
        <w:t xml:space="preserve">2025  </w:t>
      </w:r>
      <w:proofErr w:type="spellStart"/>
      <w:r w:rsidRPr="00D24ED8">
        <w:rPr>
          <w:rFonts w:ascii="Times New Roman" w:hAnsi="Times New Roman" w:cs="Times New Roman"/>
          <w:sz w:val="24"/>
          <w:szCs w:val="24"/>
        </w:rPr>
        <w:t>tarihindenitibaren</w:t>
      </w:r>
      <w:proofErr w:type="spellEnd"/>
      <w:proofErr w:type="gramEnd"/>
      <w:r w:rsidRPr="00D24ED8">
        <w:rPr>
          <w:rFonts w:ascii="Times New Roman" w:hAnsi="Times New Roman" w:cs="Times New Roman"/>
          <w:sz w:val="24"/>
          <w:szCs w:val="24"/>
        </w:rPr>
        <w:t xml:space="preserve">  değiştirilen  yeni  uygulamanın  usul  ve  esasları  aşağıda açıklanmıştır.</w:t>
      </w:r>
    </w:p>
    <w:p w:rsidR="00D24ED8" w:rsidRPr="00D24ED8" w:rsidRDefault="00D24ED8" w:rsidP="00D24ED8">
      <w:pPr>
        <w:jc w:val="both"/>
        <w:rPr>
          <w:rFonts w:ascii="Times New Roman" w:hAnsi="Times New Roman" w:cs="Times New Roman"/>
          <w:b/>
          <w:sz w:val="24"/>
          <w:szCs w:val="24"/>
        </w:rPr>
      </w:pPr>
      <w:r w:rsidRPr="00D24ED8">
        <w:rPr>
          <w:rFonts w:ascii="Times New Roman" w:hAnsi="Times New Roman" w:cs="Times New Roman"/>
          <w:b/>
          <w:sz w:val="24"/>
          <w:szCs w:val="24"/>
        </w:rPr>
        <w:t>A- Yemek bedeli</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Sosyal Güvenlik Kurumu Yönetim Kurulu tarafından alınan 5/12/2024 tarihli ve 2024/509 sayılı </w:t>
      </w:r>
      <w:proofErr w:type="gramStart"/>
      <w:r w:rsidRPr="00D24ED8">
        <w:rPr>
          <w:rFonts w:ascii="Times New Roman" w:hAnsi="Times New Roman" w:cs="Times New Roman"/>
          <w:sz w:val="24"/>
          <w:szCs w:val="24"/>
        </w:rPr>
        <w:t>Karar  ile</w:t>
      </w:r>
      <w:proofErr w:type="gramEnd"/>
      <w:r w:rsidRPr="00D24ED8">
        <w:rPr>
          <w:rFonts w:ascii="Times New Roman" w:hAnsi="Times New Roman" w:cs="Times New Roman"/>
          <w:sz w:val="24"/>
          <w:szCs w:val="24"/>
        </w:rPr>
        <w:t xml:space="preserve">  1/1/  2025  tarihinden  itibaren  geçerli  olmak  üzere  yemek  bedelinin  prime  esas kazançtan istisna edilecek günlük tutarı 158,00 TL olarak belirlenmiştir.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Bu durumda, 1/1/2025 tarihinden itibaren (2025 yılı Ocak ayına ilişkin aylık prim ve hizmet belgesinden/muhtasar ve prim hizmet beyannamesinden itibaren) yemek bedeli adı altında yapılan ödemelerden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edilecek tutar;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Günlük İstisna Tutarı = 158,00 TL</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Ay İçinde Fiilen Çalışılan Gün Sayısı x 158,00 TL (Günlük İstisna Tutarı) = Aylık İstisna </w:t>
      </w:r>
      <w:proofErr w:type="spellStart"/>
      <w:proofErr w:type="gramStart"/>
      <w:r w:rsidRPr="00D24ED8">
        <w:rPr>
          <w:rFonts w:ascii="Times New Roman" w:hAnsi="Times New Roman" w:cs="Times New Roman"/>
          <w:sz w:val="24"/>
          <w:szCs w:val="24"/>
        </w:rPr>
        <w:t>Tutarı,Ödenen</w:t>
      </w:r>
      <w:proofErr w:type="spellEnd"/>
      <w:proofErr w:type="gramEnd"/>
      <w:r w:rsidRPr="00D24ED8">
        <w:rPr>
          <w:rFonts w:ascii="Times New Roman" w:hAnsi="Times New Roman" w:cs="Times New Roman"/>
          <w:sz w:val="24"/>
          <w:szCs w:val="24"/>
        </w:rPr>
        <w:t xml:space="preserve"> Yemek Bedeli - İstisna Tutarı = Prime Esas Kazanca Dahil Edilecek Yemek Bedeli, Formülüyle hesaplanacaktır. </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sz w:val="24"/>
          <w:szCs w:val="24"/>
        </w:rPr>
        <w:t>Asgari  Ücret</w:t>
      </w:r>
      <w:proofErr w:type="gramEnd"/>
      <w:r w:rsidRPr="00D24ED8">
        <w:rPr>
          <w:rFonts w:ascii="Times New Roman" w:hAnsi="Times New Roman" w:cs="Times New Roman"/>
          <w:sz w:val="24"/>
          <w:szCs w:val="24"/>
        </w:rPr>
        <w:t xml:space="preserve">  Yönetmeliğinin  “İşverenin  Sorumluluğu”  başlıklı  12  </w:t>
      </w:r>
      <w:proofErr w:type="spellStart"/>
      <w:r w:rsidRPr="00D24ED8">
        <w:rPr>
          <w:rFonts w:ascii="Times New Roman" w:hAnsi="Times New Roman" w:cs="Times New Roman"/>
          <w:sz w:val="24"/>
          <w:szCs w:val="24"/>
        </w:rPr>
        <w:t>nci</w:t>
      </w:r>
      <w:proofErr w:type="spellEnd"/>
      <w:r w:rsidRPr="00D24ED8">
        <w:rPr>
          <w:rFonts w:ascii="Times New Roman" w:hAnsi="Times New Roman" w:cs="Times New Roman"/>
          <w:sz w:val="24"/>
          <w:szCs w:val="24"/>
        </w:rPr>
        <w:t xml:space="preserve">  maddesinde  yer  alan “İşverenler tarafından, işçilere sağlanan sosyal yardımlar sebebiyle asgari ücretten herhangi bir indirim yapılamaz” hükmü gereğince yemek bedelinin asgari ücrete </w:t>
      </w:r>
      <w:proofErr w:type="spellStart"/>
      <w:r w:rsidRPr="00D24ED8">
        <w:rPr>
          <w:rFonts w:ascii="Times New Roman" w:hAnsi="Times New Roman" w:cs="Times New Roman"/>
          <w:sz w:val="24"/>
          <w:szCs w:val="24"/>
        </w:rPr>
        <w:t>ilaveolarak</w:t>
      </w:r>
      <w:proofErr w:type="spellEnd"/>
      <w:r w:rsidRPr="00D24ED8">
        <w:rPr>
          <w:rFonts w:ascii="Times New Roman" w:hAnsi="Times New Roman" w:cs="Times New Roman"/>
          <w:sz w:val="24"/>
          <w:szCs w:val="24"/>
        </w:rPr>
        <w:t xml:space="preserve"> verilmesi gerekmektedir. </w:t>
      </w:r>
    </w:p>
    <w:p w:rsidR="00D24ED8" w:rsidRP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Buna göre brüt asgari ücretin (prime esas kazanç alt sınırı) içerisine yemek bedeli tutarı dâhil edilmeyecektir.</w:t>
      </w:r>
    </w:p>
    <w:p w:rsidR="00D24ED8" w:rsidRPr="00D24ED8" w:rsidRDefault="00D24ED8" w:rsidP="00D24ED8">
      <w:pPr>
        <w:jc w:val="both"/>
        <w:rPr>
          <w:rFonts w:ascii="Times New Roman" w:hAnsi="Times New Roman" w:cs="Times New Roman"/>
          <w:b/>
          <w:sz w:val="24"/>
          <w:szCs w:val="24"/>
        </w:rPr>
      </w:pPr>
      <w:r w:rsidRPr="00D24ED8">
        <w:rPr>
          <w:rFonts w:ascii="Times New Roman" w:hAnsi="Times New Roman" w:cs="Times New Roman"/>
          <w:b/>
          <w:sz w:val="24"/>
          <w:szCs w:val="24"/>
        </w:rPr>
        <w:t>B-Sigortalılara işyerinde veya işyerinin müştemilatında yemek verilmesi halinde uygulama:</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sz w:val="24"/>
          <w:szCs w:val="24"/>
        </w:rPr>
        <w:t>İşverenlerce  işyerinde</w:t>
      </w:r>
      <w:proofErr w:type="gramEnd"/>
      <w:r w:rsidRPr="00D24ED8">
        <w:rPr>
          <w:rFonts w:ascii="Times New Roman" w:hAnsi="Times New Roman" w:cs="Times New Roman"/>
          <w:sz w:val="24"/>
          <w:szCs w:val="24"/>
        </w:rPr>
        <w:t xml:space="preserve">  veya  müştemilatında  kendi  imkanlarıyla  yemek  verilmesi  amacıyla işverenler tarafından sigortalılara sağlanan bu menfaat sigorta primine esas kazanca dahil edilmeyecektir.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1:</w:t>
      </w:r>
      <w:r w:rsidRPr="00D24ED8">
        <w:rPr>
          <w:rFonts w:ascii="Times New Roman" w:hAnsi="Times New Roman" w:cs="Times New Roman"/>
          <w:sz w:val="24"/>
          <w:szCs w:val="24"/>
        </w:rPr>
        <w:t>İşveren  (A)’</w:t>
      </w:r>
      <w:proofErr w:type="spellStart"/>
      <w:r w:rsidRPr="00D24ED8">
        <w:rPr>
          <w:rFonts w:ascii="Times New Roman" w:hAnsi="Times New Roman" w:cs="Times New Roman"/>
          <w:sz w:val="24"/>
          <w:szCs w:val="24"/>
        </w:rPr>
        <w:t>nınçalıştırdığı</w:t>
      </w:r>
      <w:proofErr w:type="spellEnd"/>
      <w:r w:rsidRPr="00D24ED8">
        <w:rPr>
          <w:rFonts w:ascii="Times New Roman" w:hAnsi="Times New Roman" w:cs="Times New Roman"/>
          <w:sz w:val="24"/>
          <w:szCs w:val="24"/>
        </w:rPr>
        <w:t xml:space="preserve">  sigortalılara  işyerinde  bulunan  mutfağını  ve yemekhanesini kullanmak suretiyle yemek vermesi halinde yemek için yapılan giderler prime esas kazanca dahil </w:t>
      </w:r>
      <w:proofErr w:type="spellStart"/>
      <w:proofErr w:type="gramStart"/>
      <w:r w:rsidRPr="00D24ED8">
        <w:rPr>
          <w:rFonts w:ascii="Times New Roman" w:hAnsi="Times New Roman" w:cs="Times New Roman"/>
          <w:sz w:val="24"/>
          <w:szCs w:val="24"/>
        </w:rPr>
        <w:t>edilmeyecektir.Yemeğin</w:t>
      </w:r>
      <w:proofErr w:type="spellEnd"/>
      <w:proofErr w:type="gramEnd"/>
      <w:r w:rsidRPr="00D24ED8">
        <w:rPr>
          <w:rFonts w:ascii="Times New Roman" w:hAnsi="Times New Roman" w:cs="Times New Roman"/>
          <w:sz w:val="24"/>
          <w:szCs w:val="24"/>
        </w:rPr>
        <w:t xml:space="preserve">  işyerinde  veya  işyeri  dışında  yapıldığına  bakılmaksızın  işverenlerin  üçüncü şahıslarla anlaşarak yemek hizmetini kendi işyerinde veya müştemilatında sunması halinde üçüncü  şahıslara  fatura  karşılığı  yapılan  ödemeler  de  prime  esas  kazanca  dahil edil  </w:t>
      </w:r>
      <w:proofErr w:type="spellStart"/>
      <w:r w:rsidRPr="00D24ED8">
        <w:rPr>
          <w:rFonts w:ascii="Times New Roman" w:hAnsi="Times New Roman" w:cs="Times New Roman"/>
          <w:sz w:val="24"/>
          <w:szCs w:val="24"/>
        </w:rPr>
        <w:t>meyecektir</w:t>
      </w:r>
      <w:proofErr w:type="spellEnd"/>
      <w:r w:rsidRPr="00D24ED8">
        <w:rPr>
          <w:rFonts w:ascii="Times New Roman" w:hAnsi="Times New Roman" w:cs="Times New Roman"/>
          <w:sz w:val="24"/>
          <w:szCs w:val="24"/>
        </w:rPr>
        <w:t xml:space="preserve">. </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2:</w:t>
      </w:r>
      <w:r w:rsidRPr="00D24ED8">
        <w:rPr>
          <w:rFonts w:ascii="Times New Roman" w:hAnsi="Times New Roman" w:cs="Times New Roman"/>
          <w:sz w:val="24"/>
          <w:szCs w:val="24"/>
        </w:rPr>
        <w:t xml:space="preserve">A işvereni B lokantası ile kendi işyerinde veya müştemilatında işçilerine öğle yemeği </w:t>
      </w:r>
      <w:proofErr w:type="gramStart"/>
      <w:r w:rsidRPr="00D24ED8">
        <w:rPr>
          <w:rFonts w:ascii="Times New Roman" w:hAnsi="Times New Roman" w:cs="Times New Roman"/>
          <w:sz w:val="24"/>
          <w:szCs w:val="24"/>
        </w:rPr>
        <w:t>verilmesi  için</w:t>
      </w:r>
      <w:proofErr w:type="gramEnd"/>
      <w:r w:rsidRPr="00D24ED8">
        <w:rPr>
          <w:rFonts w:ascii="Times New Roman" w:hAnsi="Times New Roman" w:cs="Times New Roman"/>
          <w:sz w:val="24"/>
          <w:szCs w:val="24"/>
        </w:rPr>
        <w:t xml:space="preserve">  anlaşmıştır.  </w:t>
      </w:r>
      <w:proofErr w:type="gramStart"/>
      <w:r w:rsidRPr="00D24ED8">
        <w:rPr>
          <w:rFonts w:ascii="Times New Roman" w:hAnsi="Times New Roman" w:cs="Times New Roman"/>
          <w:sz w:val="24"/>
          <w:szCs w:val="24"/>
        </w:rPr>
        <w:t>Bu  durumda</w:t>
      </w:r>
      <w:proofErr w:type="gramEnd"/>
      <w:r w:rsidRPr="00D24ED8">
        <w:rPr>
          <w:rFonts w:ascii="Times New Roman" w:hAnsi="Times New Roman" w:cs="Times New Roman"/>
          <w:sz w:val="24"/>
          <w:szCs w:val="24"/>
        </w:rPr>
        <w:t xml:space="preserve">  fatura  karşılığı  B  lokantasına  yapılan  ödemelerin tamamı sigortalıların prime esas kazancına dahil edilmeyecektir.</w:t>
      </w:r>
    </w:p>
    <w:p w:rsidR="00D24ED8" w:rsidRPr="00D24ED8" w:rsidRDefault="00D24ED8" w:rsidP="00D24ED8">
      <w:pPr>
        <w:jc w:val="both"/>
        <w:rPr>
          <w:rFonts w:ascii="Times New Roman" w:hAnsi="Times New Roman" w:cs="Times New Roman"/>
          <w:b/>
          <w:sz w:val="24"/>
          <w:szCs w:val="24"/>
        </w:rPr>
      </w:pPr>
      <w:r w:rsidRPr="00D24ED8">
        <w:rPr>
          <w:rFonts w:ascii="Times New Roman" w:hAnsi="Times New Roman" w:cs="Times New Roman"/>
          <w:b/>
          <w:sz w:val="24"/>
          <w:szCs w:val="24"/>
        </w:rPr>
        <w:lastRenderedPageBreak/>
        <w:t>C-</w:t>
      </w:r>
      <w:proofErr w:type="gramStart"/>
      <w:r w:rsidRPr="00D24ED8">
        <w:rPr>
          <w:rFonts w:ascii="Times New Roman" w:hAnsi="Times New Roman" w:cs="Times New Roman"/>
          <w:b/>
          <w:sz w:val="24"/>
          <w:szCs w:val="24"/>
        </w:rPr>
        <w:t>İşverenlerce  Sigortalılar</w:t>
      </w:r>
      <w:proofErr w:type="gramEnd"/>
      <w:r w:rsidRPr="00D24ED8">
        <w:rPr>
          <w:rFonts w:ascii="Times New Roman" w:hAnsi="Times New Roman" w:cs="Times New Roman"/>
          <w:b/>
          <w:sz w:val="24"/>
          <w:szCs w:val="24"/>
        </w:rPr>
        <w:t xml:space="preserve">  İçin  Üçüncü  Kişilere  Nakden  Yapılan  Yemek Ödemelerinde Uygulama</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sz w:val="24"/>
          <w:szCs w:val="24"/>
        </w:rPr>
        <w:t>İşverenlerce  sigortalılara</w:t>
      </w:r>
      <w:proofErr w:type="gramEnd"/>
      <w:r w:rsidRPr="00D24ED8">
        <w:rPr>
          <w:rFonts w:ascii="Times New Roman" w:hAnsi="Times New Roman" w:cs="Times New Roman"/>
          <w:sz w:val="24"/>
          <w:szCs w:val="24"/>
        </w:rPr>
        <w:t xml:space="preserve">  yemek  verilmek  suretiyle  sağlanan  menfaatin  üçüncü  kişilere  ait restoran  ve  bunun  gibi  yerlerde  sağlanması  halinde  ödenen  yemek  bedelinin  tamamı sigortalıların prime esas kazancına dahil edilmeyecektir.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3:</w:t>
      </w:r>
      <w:r w:rsidRPr="00D24ED8">
        <w:rPr>
          <w:rFonts w:ascii="Times New Roman" w:hAnsi="Times New Roman" w:cs="Times New Roman"/>
          <w:sz w:val="24"/>
          <w:szCs w:val="24"/>
        </w:rPr>
        <w:t xml:space="preserve">A işvereni çalıştırdığı sigortalıları için B lokantasından yemek hizmeti almak için anlaşmıştır. Bu durumda B lokantasından yemek hizmeti alan sigortalılar için yemek bedeli adı altında yapılan ödemeler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İşverenlerce sigortalılara yemek bedeli adı altında nakden yapılan ödemelerin günlük 158,00 TL’lik tutarı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P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4:</w:t>
      </w:r>
      <w:proofErr w:type="gramStart"/>
      <w:r w:rsidRPr="00D24ED8">
        <w:rPr>
          <w:rFonts w:ascii="Times New Roman" w:hAnsi="Times New Roman" w:cs="Times New Roman"/>
          <w:sz w:val="24"/>
          <w:szCs w:val="24"/>
        </w:rPr>
        <w:t>A  sigortalısına</w:t>
      </w:r>
      <w:proofErr w:type="gramEnd"/>
      <w:r w:rsidRPr="00D24ED8">
        <w:rPr>
          <w:rFonts w:ascii="Times New Roman" w:hAnsi="Times New Roman" w:cs="Times New Roman"/>
          <w:sz w:val="24"/>
          <w:szCs w:val="24"/>
        </w:rPr>
        <w:t xml:space="preserve">  2025/</w:t>
      </w:r>
      <w:proofErr w:type="spellStart"/>
      <w:r w:rsidRPr="00D24ED8">
        <w:rPr>
          <w:rFonts w:ascii="Times New Roman" w:hAnsi="Times New Roman" w:cs="Times New Roman"/>
          <w:sz w:val="24"/>
          <w:szCs w:val="24"/>
        </w:rPr>
        <w:t>Ocakayında</w:t>
      </w:r>
      <w:proofErr w:type="spellEnd"/>
      <w:r w:rsidRPr="00D24ED8">
        <w:rPr>
          <w:rFonts w:ascii="Times New Roman" w:hAnsi="Times New Roman" w:cs="Times New Roman"/>
          <w:sz w:val="24"/>
          <w:szCs w:val="24"/>
        </w:rPr>
        <w:t xml:space="preserve">  5.000  TL  tutarında  yemek  bedeli  ödenmiştir. Sigortalının ilgili ayda 22 gün fiilen çalıştığı göz önüne alındığında yemek bedeli adı altında yapılan ödemelerden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edilecek tutar;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Günlük İstisna Tutarı = 158,00 TL</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158,00 </w:t>
      </w:r>
      <w:proofErr w:type="gramStart"/>
      <w:r w:rsidRPr="00D24ED8">
        <w:rPr>
          <w:rFonts w:ascii="Times New Roman" w:hAnsi="Times New Roman" w:cs="Times New Roman"/>
          <w:sz w:val="24"/>
          <w:szCs w:val="24"/>
        </w:rPr>
        <w:t>TL  x</w:t>
      </w:r>
      <w:proofErr w:type="gramEnd"/>
      <w:r w:rsidRPr="00D24ED8">
        <w:rPr>
          <w:rFonts w:ascii="Times New Roman" w:hAnsi="Times New Roman" w:cs="Times New Roman"/>
          <w:sz w:val="24"/>
          <w:szCs w:val="24"/>
        </w:rPr>
        <w:t xml:space="preserve"> 22 Gün = 3.476,00 TL (Aylık İstisna Tutarı)5.000,00 TL –3.476,00 TL = 1.524,00 TL (Prime Esas Kazanca Dahil Edilecek Yemek Bedeli)Olarak hesaplanacaktır</w:t>
      </w:r>
      <w:r>
        <w:rPr>
          <w:rFonts w:ascii="Times New Roman" w:hAnsi="Times New Roman" w:cs="Times New Roman"/>
          <w:sz w:val="24"/>
          <w:szCs w:val="24"/>
        </w:rPr>
        <w:t>.</w:t>
      </w:r>
      <w:r w:rsidRPr="00D24ED8">
        <w:rPr>
          <w:rFonts w:ascii="Times New Roman" w:hAnsi="Times New Roman" w:cs="Times New Roman"/>
          <w:sz w:val="24"/>
          <w:szCs w:val="24"/>
        </w:rPr>
        <w:t xml:space="preserve"> </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Aynı işyerinde çalışan bazı sigortalılara işyerinde veya müştemilatında yemek verilmesi ve bazı sigortalılara da nakden ödeme yapılması halinde, nakden ödeme yapılan sigortalılara yemek bedeli adı altında yapılan ödemelerin günlük 158,00 TL’lik tutarı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5:</w:t>
      </w:r>
      <w:r w:rsidRPr="00D24ED8">
        <w:rPr>
          <w:rFonts w:ascii="Times New Roman" w:hAnsi="Times New Roman" w:cs="Times New Roman"/>
          <w:sz w:val="24"/>
          <w:szCs w:val="24"/>
        </w:rPr>
        <w:t xml:space="preserve">A işvereni tarafından işyerindeki 20 sigortalıya işyerinde yemek verilmesi ve kalan </w:t>
      </w:r>
      <w:proofErr w:type="gramStart"/>
      <w:r w:rsidRPr="00D24ED8">
        <w:rPr>
          <w:rFonts w:ascii="Times New Roman" w:hAnsi="Times New Roman" w:cs="Times New Roman"/>
          <w:sz w:val="24"/>
          <w:szCs w:val="24"/>
        </w:rPr>
        <w:t>30  sigortalıya</w:t>
      </w:r>
      <w:proofErr w:type="gramEnd"/>
      <w:r w:rsidRPr="00D24ED8">
        <w:rPr>
          <w:rFonts w:ascii="Times New Roman" w:hAnsi="Times New Roman" w:cs="Times New Roman"/>
          <w:sz w:val="24"/>
          <w:szCs w:val="24"/>
        </w:rPr>
        <w:t xml:space="preserve">  yemek  bedeli  altında  günlük  250,00  TL  ödeme  yapılması  halinde,  nakden ödeme yapılan 30 sigortalıya yemek bedeli adı altında ödemelerin günlük 158,00 TL’lik tutarı prime  esas  kazanca  dahil  edilmeyecek  ancak  bu  tutarı  aşan  kısmı  sigorta  primine  tâbi olacaktır.</w:t>
      </w:r>
    </w:p>
    <w:p w:rsidR="00D24ED8" w:rsidRPr="00D24ED8" w:rsidRDefault="00D24ED8" w:rsidP="00D24ED8">
      <w:pPr>
        <w:jc w:val="both"/>
        <w:rPr>
          <w:rFonts w:ascii="Times New Roman" w:hAnsi="Times New Roman" w:cs="Times New Roman"/>
          <w:b/>
          <w:sz w:val="24"/>
          <w:szCs w:val="24"/>
        </w:rPr>
      </w:pPr>
      <w:r w:rsidRPr="00D24ED8">
        <w:rPr>
          <w:rFonts w:ascii="Times New Roman" w:hAnsi="Times New Roman" w:cs="Times New Roman"/>
          <w:b/>
          <w:sz w:val="24"/>
          <w:szCs w:val="24"/>
        </w:rPr>
        <w:t>D-Yemek Bedelinin Yemek Kuponu, Yemek Kartı, Yemek Çeki vb. Araçlarla Karşılanması Halinde Uygulama</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Yemek kartı/çeki/kuponunun yemek bedeli ödemesi dışında nakit ya da nakit yerine geçecek </w:t>
      </w:r>
      <w:proofErr w:type="gramStart"/>
      <w:r w:rsidRPr="00D24ED8">
        <w:rPr>
          <w:rFonts w:ascii="Times New Roman" w:hAnsi="Times New Roman" w:cs="Times New Roman"/>
          <w:sz w:val="24"/>
          <w:szCs w:val="24"/>
        </w:rPr>
        <w:t>şekilde  başka</w:t>
      </w:r>
      <w:proofErr w:type="gramEnd"/>
      <w:r w:rsidRPr="00D24ED8">
        <w:rPr>
          <w:rFonts w:ascii="Times New Roman" w:hAnsi="Times New Roman" w:cs="Times New Roman"/>
          <w:sz w:val="24"/>
          <w:szCs w:val="24"/>
        </w:rPr>
        <w:t xml:space="preserve">  amaçlarla  kullanılma  imkanı  olmaması  halinde,  yemek  kartı/çeki/kuponuna yüklenen tutar prime esas kazanca dahil edilmeyecektir.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b/>
          <w:sz w:val="24"/>
          <w:szCs w:val="24"/>
        </w:rPr>
        <w:t>Örnek 6:</w:t>
      </w:r>
      <w:r w:rsidRPr="00D24ED8">
        <w:rPr>
          <w:rFonts w:ascii="Times New Roman" w:hAnsi="Times New Roman" w:cs="Times New Roman"/>
          <w:sz w:val="24"/>
          <w:szCs w:val="24"/>
        </w:rPr>
        <w:t>İşveren (A)’</w:t>
      </w:r>
      <w:proofErr w:type="spellStart"/>
      <w:r w:rsidRPr="00D24ED8">
        <w:rPr>
          <w:rFonts w:ascii="Times New Roman" w:hAnsi="Times New Roman" w:cs="Times New Roman"/>
          <w:sz w:val="24"/>
          <w:szCs w:val="24"/>
        </w:rPr>
        <w:t>nınçalıştırdığı</w:t>
      </w:r>
      <w:proofErr w:type="spellEnd"/>
      <w:r w:rsidRPr="00D24ED8">
        <w:rPr>
          <w:rFonts w:ascii="Times New Roman" w:hAnsi="Times New Roman" w:cs="Times New Roman"/>
          <w:sz w:val="24"/>
          <w:szCs w:val="24"/>
        </w:rPr>
        <w:t xml:space="preserve"> sigortalılara 5.000 TL tutarında yemek kartı vermesi ve söz konusu kartın yemek bedeli ödemesi dışında nakit ya da nakit yerine geçecek şekilde başka amaçlarla kullanılma imkanı olmaması halinde, yemek kartına yüklenen 5.000 </w:t>
      </w:r>
      <w:proofErr w:type="spellStart"/>
      <w:r w:rsidRPr="00D24ED8">
        <w:rPr>
          <w:rFonts w:ascii="Times New Roman" w:hAnsi="Times New Roman" w:cs="Times New Roman"/>
          <w:sz w:val="24"/>
          <w:szCs w:val="24"/>
        </w:rPr>
        <w:t>TL’lık</w:t>
      </w:r>
      <w:proofErr w:type="spellEnd"/>
      <w:r w:rsidRPr="00D24ED8">
        <w:rPr>
          <w:rFonts w:ascii="Times New Roman" w:hAnsi="Times New Roman" w:cs="Times New Roman"/>
          <w:sz w:val="24"/>
          <w:szCs w:val="24"/>
        </w:rPr>
        <w:t xml:space="preserve"> tutar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edilmeyecektir.</w:t>
      </w:r>
    </w:p>
    <w:p w:rsidR="00D24ED8" w:rsidRP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Ancak yemek kartı/çeki/kuponunun yemek bedeli ödemesi dışında nakit ya da nakit yerine geçecek şekilde başka amaçlarla kullanılma imkanı olması halinde, günlük 158,00 TL’lik tutar </w:t>
      </w:r>
      <w:proofErr w:type="gramStart"/>
      <w:r w:rsidRPr="00D24ED8">
        <w:rPr>
          <w:rFonts w:ascii="Times New Roman" w:hAnsi="Times New Roman" w:cs="Times New Roman"/>
          <w:sz w:val="24"/>
          <w:szCs w:val="24"/>
        </w:rPr>
        <w:t>prime  esas</w:t>
      </w:r>
      <w:proofErr w:type="gramEnd"/>
      <w:r w:rsidRPr="00D24ED8">
        <w:rPr>
          <w:rFonts w:ascii="Times New Roman" w:hAnsi="Times New Roman" w:cs="Times New Roman"/>
          <w:sz w:val="24"/>
          <w:szCs w:val="24"/>
        </w:rPr>
        <w:t xml:space="preserve">  kazanca  tabi  tutulmayacak  ancak  bu  tutarı  aşan  kısım  sigorta  primine  tâbi olacaktır.</w:t>
      </w:r>
    </w:p>
    <w:p w:rsidR="00D24ED8" w:rsidRDefault="00D24ED8" w:rsidP="00D24ED8">
      <w:pPr>
        <w:jc w:val="both"/>
        <w:rPr>
          <w:rFonts w:ascii="Times New Roman" w:hAnsi="Times New Roman" w:cs="Times New Roman"/>
          <w:sz w:val="24"/>
          <w:szCs w:val="24"/>
        </w:rPr>
      </w:pPr>
      <w:proofErr w:type="gramStart"/>
      <w:r w:rsidRPr="00D24ED8">
        <w:rPr>
          <w:rFonts w:ascii="Times New Roman" w:hAnsi="Times New Roman" w:cs="Times New Roman"/>
          <w:b/>
          <w:sz w:val="24"/>
          <w:szCs w:val="24"/>
        </w:rPr>
        <w:t>Örnek  7</w:t>
      </w:r>
      <w:proofErr w:type="gramEnd"/>
      <w:r w:rsidRPr="00D24ED8">
        <w:rPr>
          <w:rFonts w:ascii="Times New Roman" w:hAnsi="Times New Roman" w:cs="Times New Roman"/>
          <w:b/>
          <w:sz w:val="24"/>
          <w:szCs w:val="24"/>
        </w:rPr>
        <w:t>:</w:t>
      </w:r>
      <w:r w:rsidRPr="00D24ED8">
        <w:rPr>
          <w:rFonts w:ascii="Times New Roman" w:hAnsi="Times New Roman" w:cs="Times New Roman"/>
          <w:sz w:val="24"/>
          <w:szCs w:val="24"/>
        </w:rPr>
        <w:t xml:space="preserve">(A)  sigortalısına  2025/Ocak  ayında  6.000  TL  tutarında  yemek  kartı  verilmiştir. Sigortalının ilgili ayda 22 gün fiilen çalıştığı ve verilen kartın yemek yenilmesi haricinde nakit </w:t>
      </w:r>
      <w:r w:rsidRPr="00D24ED8">
        <w:rPr>
          <w:rFonts w:ascii="Times New Roman" w:hAnsi="Times New Roman" w:cs="Times New Roman"/>
          <w:sz w:val="24"/>
          <w:szCs w:val="24"/>
        </w:rPr>
        <w:lastRenderedPageBreak/>
        <w:t xml:space="preserve">ya da nakit yerine geçecek şekilde başka amaçlarla kullanılma imkanı olması halinde yemek kartına yüklenen 6.000 TL’den prime esas kazanca </w:t>
      </w:r>
      <w:proofErr w:type="gramStart"/>
      <w:r w:rsidRPr="00D24ED8">
        <w:rPr>
          <w:rFonts w:ascii="Times New Roman" w:hAnsi="Times New Roman" w:cs="Times New Roman"/>
          <w:sz w:val="24"/>
          <w:szCs w:val="24"/>
        </w:rPr>
        <w:t>dahil</w:t>
      </w:r>
      <w:proofErr w:type="gramEnd"/>
      <w:r w:rsidRPr="00D24ED8">
        <w:rPr>
          <w:rFonts w:ascii="Times New Roman" w:hAnsi="Times New Roman" w:cs="Times New Roman"/>
          <w:sz w:val="24"/>
          <w:szCs w:val="24"/>
        </w:rPr>
        <w:t xml:space="preserve"> edilecek tutar;</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Günlük İstisna Tutarı = 158,00 TL</w:t>
      </w:r>
    </w:p>
    <w:p w:rsidR="00D24ED8" w:rsidRDefault="00D24ED8" w:rsidP="00D24ED8">
      <w:pPr>
        <w:jc w:val="both"/>
        <w:rPr>
          <w:rFonts w:ascii="Times New Roman" w:hAnsi="Times New Roman" w:cs="Times New Roman"/>
          <w:sz w:val="24"/>
          <w:szCs w:val="24"/>
        </w:rPr>
      </w:pPr>
      <w:r w:rsidRPr="00D24ED8">
        <w:rPr>
          <w:rFonts w:ascii="Times New Roman" w:hAnsi="Times New Roman" w:cs="Times New Roman"/>
          <w:sz w:val="24"/>
          <w:szCs w:val="24"/>
        </w:rPr>
        <w:t xml:space="preserve">158,00 </w:t>
      </w:r>
      <w:proofErr w:type="gramStart"/>
      <w:r w:rsidRPr="00D24ED8">
        <w:rPr>
          <w:rFonts w:ascii="Times New Roman" w:hAnsi="Times New Roman" w:cs="Times New Roman"/>
          <w:sz w:val="24"/>
          <w:szCs w:val="24"/>
        </w:rPr>
        <w:t>TL  x</w:t>
      </w:r>
      <w:proofErr w:type="gramEnd"/>
      <w:r w:rsidRPr="00D24ED8">
        <w:rPr>
          <w:rFonts w:ascii="Times New Roman" w:hAnsi="Times New Roman" w:cs="Times New Roman"/>
          <w:sz w:val="24"/>
          <w:szCs w:val="24"/>
        </w:rPr>
        <w:t xml:space="preserve"> 22 Gün = 3.476,00 TL (Aylık İstisna Tutarı)6.000,00 TL – 3.476,00 TL = 2.524,00 TL (Prime Esas Kazanca Dahil Edilecek Yemek Bedeli)</w:t>
      </w:r>
      <w:r>
        <w:rPr>
          <w:rFonts w:ascii="Times New Roman" w:hAnsi="Times New Roman" w:cs="Times New Roman"/>
          <w:sz w:val="24"/>
          <w:szCs w:val="24"/>
        </w:rPr>
        <w:t xml:space="preserve"> </w:t>
      </w:r>
      <w:r w:rsidRPr="00D24ED8">
        <w:rPr>
          <w:rFonts w:ascii="Times New Roman" w:hAnsi="Times New Roman" w:cs="Times New Roman"/>
          <w:sz w:val="24"/>
          <w:szCs w:val="24"/>
        </w:rPr>
        <w:t>Olarak hesaplanacaktır.</w:t>
      </w:r>
    </w:p>
    <w:p w:rsidR="00A76D30" w:rsidRDefault="00A76D30" w:rsidP="00D24ED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A76D30" w:rsidRDefault="00A76D30" w:rsidP="00A76D30">
      <w:pPr>
        <w:jc w:val="both"/>
        <w:rPr>
          <w:rFonts w:ascii="Times New Roman" w:hAnsi="Times New Roman" w:cs="Times New Roman"/>
          <w:sz w:val="24"/>
          <w:szCs w:val="24"/>
        </w:rPr>
      </w:pPr>
      <w:r>
        <w:rPr>
          <w:rFonts w:ascii="Times New Roman" w:hAnsi="Times New Roman" w:cs="Times New Roman"/>
          <w:sz w:val="24"/>
          <w:szCs w:val="24"/>
        </w:rPr>
        <w:t>Not: SGK Genelgesi 2024/17 sirkülere ek yapılmıştır.</w:t>
      </w:r>
    </w:p>
    <w:p w:rsidR="00A76D30" w:rsidRDefault="00A76D30" w:rsidP="00D24ED8">
      <w:pPr>
        <w:jc w:val="both"/>
        <w:rPr>
          <w:rFonts w:ascii="Times New Roman" w:hAnsi="Times New Roman" w:cs="Times New Roman"/>
          <w:sz w:val="24"/>
          <w:szCs w:val="24"/>
        </w:rPr>
      </w:pPr>
      <w:r>
        <w:rPr>
          <w:rFonts w:ascii="Times New Roman" w:hAnsi="Times New Roman" w:cs="Times New Roman"/>
          <w:sz w:val="24"/>
          <w:szCs w:val="24"/>
        </w:rPr>
        <w:t>Saygılarımızla,</w:t>
      </w:r>
    </w:p>
    <w:p w:rsidR="00D24ED8" w:rsidRDefault="00A76D30" w:rsidP="00D24ED8">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r w:rsidR="00D24ED8" w:rsidRPr="00D24ED8">
        <w:rPr>
          <w:rFonts w:ascii="Times New Roman" w:hAnsi="Times New Roman" w:cs="Times New Roman"/>
          <w:sz w:val="24"/>
          <w:szCs w:val="24"/>
        </w:rPr>
        <w:t xml:space="preserve"> </w:t>
      </w:r>
    </w:p>
    <w:p w:rsidR="00D40007" w:rsidRDefault="00D24ED8" w:rsidP="00D24ED8">
      <w:pPr>
        <w:jc w:val="both"/>
        <w:rPr>
          <w:rFonts w:ascii="Times New Roman" w:hAnsi="Times New Roman" w:cs="Times New Roman"/>
          <w:sz w:val="24"/>
          <w:szCs w:val="24"/>
        </w:rPr>
      </w:pPr>
      <w:r>
        <w:rPr>
          <w:rFonts w:ascii="Times New Roman" w:hAnsi="Times New Roman" w:cs="Times New Roman"/>
          <w:sz w:val="24"/>
          <w:szCs w:val="24"/>
        </w:rPr>
        <w:t>SGK Genelgesi 2024/17</w:t>
      </w:r>
    </w:p>
    <w:p w:rsidR="00D24ED8" w:rsidRDefault="00D24ED8" w:rsidP="00D24ED8">
      <w:pPr>
        <w:jc w:val="both"/>
        <w:rPr>
          <w:rFonts w:ascii="Times New Roman" w:hAnsi="Times New Roman" w:cs="Times New Roman"/>
          <w:sz w:val="24"/>
          <w:szCs w:val="24"/>
        </w:rPr>
      </w:pPr>
    </w:p>
    <w:p w:rsidR="00D24ED8" w:rsidRPr="00D24ED8" w:rsidRDefault="00D24ED8" w:rsidP="00D24ED8">
      <w:pPr>
        <w:pStyle w:val="NormalWeb"/>
        <w:shd w:val="clear" w:color="auto" w:fill="FFFFFF"/>
        <w:spacing w:before="0" w:beforeAutospacing="0" w:after="300" w:afterAutospacing="0"/>
        <w:jc w:val="center"/>
        <w:rPr>
          <w:rFonts w:ascii="Poppins" w:hAnsi="Poppins"/>
          <w:sz w:val="23"/>
          <w:szCs w:val="23"/>
        </w:rPr>
      </w:pPr>
      <w:r w:rsidRPr="00D24ED8">
        <w:rPr>
          <w:rFonts w:ascii="Poppins" w:hAnsi="Poppins"/>
          <w:sz w:val="23"/>
          <w:szCs w:val="23"/>
        </w:rPr>
        <w:t>T.C.</w:t>
      </w:r>
    </w:p>
    <w:p w:rsidR="00D24ED8" w:rsidRPr="00D24ED8" w:rsidRDefault="00D24ED8" w:rsidP="00D24ED8">
      <w:pPr>
        <w:pStyle w:val="NormalWeb"/>
        <w:shd w:val="clear" w:color="auto" w:fill="FFFFFF"/>
        <w:spacing w:before="0" w:beforeAutospacing="0" w:after="300" w:afterAutospacing="0"/>
        <w:jc w:val="center"/>
        <w:rPr>
          <w:rFonts w:ascii="Poppins" w:hAnsi="Poppins"/>
          <w:sz w:val="23"/>
          <w:szCs w:val="23"/>
        </w:rPr>
      </w:pPr>
      <w:r w:rsidRPr="00D24ED8">
        <w:rPr>
          <w:rFonts w:ascii="Poppins" w:hAnsi="Poppins"/>
          <w:sz w:val="23"/>
          <w:szCs w:val="23"/>
        </w:rPr>
        <w:t>SOSYAL GÜVENLİK KURUMU BAŞKANLIĞI</w:t>
      </w:r>
    </w:p>
    <w:p w:rsidR="00D24ED8" w:rsidRPr="00D24ED8" w:rsidRDefault="00D24ED8" w:rsidP="00D24ED8">
      <w:pPr>
        <w:pStyle w:val="NormalWeb"/>
        <w:shd w:val="clear" w:color="auto" w:fill="FFFFFF"/>
        <w:spacing w:before="0" w:beforeAutospacing="0" w:after="300" w:afterAutospacing="0"/>
        <w:jc w:val="center"/>
        <w:rPr>
          <w:rFonts w:ascii="Poppins" w:hAnsi="Poppins"/>
          <w:sz w:val="23"/>
          <w:szCs w:val="23"/>
        </w:rPr>
      </w:pPr>
      <w:r w:rsidRPr="00D24ED8">
        <w:rPr>
          <w:rFonts w:ascii="Poppins" w:hAnsi="Poppins"/>
          <w:sz w:val="23"/>
          <w:szCs w:val="23"/>
        </w:rPr>
        <w:t>Sigorta Primleri Genel Müdürlüğü</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Sayı : E</w:t>
      </w:r>
      <w:proofErr w:type="gramEnd"/>
      <w:r w:rsidRPr="00D24ED8">
        <w:rPr>
          <w:rFonts w:ascii="Poppins" w:hAnsi="Poppins"/>
          <w:sz w:val="23"/>
          <w:szCs w:val="23"/>
        </w:rPr>
        <w:t>-24010506-010.06.01-109163972</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Konu : Yemek</w:t>
      </w:r>
      <w:proofErr w:type="gramEnd"/>
      <w:r w:rsidRPr="00D24ED8">
        <w:rPr>
          <w:rFonts w:ascii="Poppins" w:hAnsi="Poppins"/>
          <w:sz w:val="23"/>
          <w:szCs w:val="23"/>
        </w:rPr>
        <w:t xml:space="preserve"> Bedeli</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Tarih: 31.12.2024</w:t>
      </w:r>
    </w:p>
    <w:p w:rsidR="00D24ED8" w:rsidRPr="00D24ED8" w:rsidRDefault="00D24ED8" w:rsidP="00D24ED8">
      <w:pPr>
        <w:pStyle w:val="NormalWeb"/>
        <w:shd w:val="clear" w:color="auto" w:fill="FFFFFF"/>
        <w:spacing w:before="0" w:beforeAutospacing="0" w:after="300" w:afterAutospacing="0"/>
        <w:jc w:val="center"/>
        <w:rPr>
          <w:rFonts w:ascii="Poppins" w:hAnsi="Poppins"/>
          <w:sz w:val="23"/>
          <w:szCs w:val="23"/>
        </w:rPr>
      </w:pPr>
      <w:r w:rsidRPr="00D24ED8">
        <w:rPr>
          <w:rFonts w:ascii="Poppins" w:hAnsi="Poppins"/>
          <w:sz w:val="23"/>
          <w:szCs w:val="23"/>
        </w:rPr>
        <w:t>GENELGE</w:t>
      </w:r>
      <w:r>
        <w:rPr>
          <w:rFonts w:ascii="Poppins" w:hAnsi="Poppins"/>
          <w:sz w:val="23"/>
          <w:szCs w:val="23"/>
        </w:rPr>
        <w:t xml:space="preserve"> -</w:t>
      </w:r>
      <w:r w:rsidRPr="00D24ED8">
        <w:rPr>
          <w:rFonts w:ascii="Poppins" w:hAnsi="Poppins"/>
          <w:sz w:val="23"/>
          <w:szCs w:val="23"/>
        </w:rPr>
        <w:t>2024/17</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 xml:space="preserve">Danıştay 10 uncu Dairesinin 2023/170 Esas No ve 2024/1853 Karar </w:t>
      </w:r>
      <w:proofErr w:type="spellStart"/>
      <w:r w:rsidRPr="00D24ED8">
        <w:rPr>
          <w:rFonts w:ascii="Poppins" w:hAnsi="Poppins"/>
          <w:sz w:val="23"/>
          <w:szCs w:val="23"/>
        </w:rPr>
        <w:t>Nolu</w:t>
      </w:r>
      <w:proofErr w:type="spellEnd"/>
      <w:r w:rsidRPr="00D24ED8">
        <w:rPr>
          <w:rFonts w:ascii="Poppins" w:hAnsi="Poppins"/>
          <w:sz w:val="23"/>
          <w:szCs w:val="23"/>
        </w:rPr>
        <w:t xml:space="preserve"> kararı ile </w:t>
      </w:r>
      <w:hyperlink r:id="rId4" w:history="1">
        <w:r w:rsidRPr="00D24ED8">
          <w:rPr>
            <w:rStyle w:val="Kpr"/>
            <w:rFonts w:ascii="Poppins" w:hAnsi="Poppins"/>
            <w:b/>
            <w:bCs/>
            <w:color w:val="auto"/>
            <w:sz w:val="23"/>
            <w:szCs w:val="23"/>
            <w:u w:val="none"/>
          </w:rPr>
          <w:t>Sosyal Sigorta İşlemleri Yönetmeliği’nin</w:t>
        </w:r>
      </w:hyperlink>
      <w:r w:rsidRPr="00D24ED8">
        <w:rPr>
          <w:rFonts w:ascii="Poppins" w:hAnsi="Poppins"/>
          <w:sz w:val="23"/>
          <w:szCs w:val="23"/>
        </w:rPr>
        <w:t xml:space="preserve"> 11/11/2022 tarihli ve 32010 sayılı Resmi </w:t>
      </w:r>
      <w:proofErr w:type="spellStart"/>
      <w:r w:rsidRPr="00D24ED8">
        <w:rPr>
          <w:rFonts w:ascii="Poppins" w:hAnsi="Poppins"/>
          <w:sz w:val="23"/>
          <w:szCs w:val="23"/>
        </w:rPr>
        <w:t>Gazete’de</w:t>
      </w:r>
      <w:proofErr w:type="spellEnd"/>
      <w:r w:rsidRPr="00D24ED8">
        <w:rPr>
          <w:rFonts w:ascii="Poppins" w:hAnsi="Poppins"/>
          <w:sz w:val="23"/>
          <w:szCs w:val="23"/>
        </w:rPr>
        <w:t xml:space="preserve"> yayımlanan </w:t>
      </w:r>
      <w:hyperlink r:id="rId5" w:history="1">
        <w:r w:rsidRPr="00D24ED8">
          <w:rPr>
            <w:rStyle w:val="Kpr"/>
            <w:rFonts w:ascii="Poppins" w:hAnsi="Poppins"/>
            <w:b/>
            <w:bCs/>
            <w:color w:val="auto"/>
            <w:sz w:val="23"/>
            <w:szCs w:val="23"/>
            <w:u w:val="none"/>
          </w:rPr>
          <w:t>Sosyal Sigorta İşlemleri Yönetmeliğinde Değişiklik Yapılmasına Dair Yönetmeliğin</w:t>
        </w:r>
      </w:hyperlink>
      <w:r w:rsidRPr="00D24ED8">
        <w:rPr>
          <w:rFonts w:ascii="Poppins" w:hAnsi="Poppins"/>
          <w:sz w:val="23"/>
          <w:szCs w:val="23"/>
        </w:rPr>
        <w:t xml:space="preserve"> 1 inci maddesi ile değiştirilen 97 </w:t>
      </w:r>
      <w:proofErr w:type="spellStart"/>
      <w:r w:rsidRPr="00D24ED8">
        <w:rPr>
          <w:rFonts w:ascii="Poppins" w:hAnsi="Poppins"/>
          <w:sz w:val="23"/>
          <w:szCs w:val="23"/>
        </w:rPr>
        <w:t>nci</w:t>
      </w:r>
      <w:proofErr w:type="spellEnd"/>
      <w:r w:rsidRPr="00D24ED8">
        <w:rPr>
          <w:rFonts w:ascii="Poppins" w:hAnsi="Poppins"/>
          <w:sz w:val="23"/>
          <w:szCs w:val="23"/>
        </w:rPr>
        <w:t xml:space="preserve"> maddesinin yedinci fıkrasının (a) bendi ve bu Yönetmeliğe dayanılarak </w:t>
      </w:r>
      <w:hyperlink r:id="rId6" w:history="1">
        <w:r w:rsidRPr="00D24ED8">
          <w:rPr>
            <w:rStyle w:val="Kpr"/>
            <w:rFonts w:ascii="Poppins" w:hAnsi="Poppins"/>
            <w:b/>
            <w:bCs/>
            <w:color w:val="auto"/>
            <w:sz w:val="23"/>
            <w:szCs w:val="23"/>
            <w:u w:val="none"/>
          </w:rPr>
          <w:t>02/12/2022 tarihli ve 2022/22 sayılı “Yemek Bedeli” konulu Genelge</w:t>
        </w:r>
      </w:hyperlink>
      <w:r w:rsidRPr="00D24ED8">
        <w:rPr>
          <w:rFonts w:ascii="Poppins" w:hAnsi="Poppins"/>
          <w:sz w:val="23"/>
          <w:szCs w:val="23"/>
        </w:rPr>
        <w:t>’nin 2.1.2 ve 2.1.4. Maddeleri iptal edilmiştir.</w:t>
      </w:r>
      <w:proofErr w:type="gramEnd"/>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Söz konusu iptal kararı doğrultusunda mahkeme kararında yer alan hükümler dikkate alınarak 2/12/2024 tarih ve 32740 sayılı Resmi </w:t>
      </w:r>
      <w:proofErr w:type="spellStart"/>
      <w:r w:rsidRPr="00D24ED8">
        <w:rPr>
          <w:rFonts w:ascii="Poppins" w:hAnsi="Poppins"/>
          <w:sz w:val="23"/>
          <w:szCs w:val="23"/>
        </w:rPr>
        <w:t>Gazete’de</w:t>
      </w:r>
      <w:proofErr w:type="spellEnd"/>
      <w:r w:rsidRPr="00D24ED8">
        <w:rPr>
          <w:rFonts w:ascii="Poppins" w:hAnsi="Poppins"/>
          <w:sz w:val="23"/>
          <w:szCs w:val="23"/>
        </w:rPr>
        <w:t xml:space="preserve"> yayımlanan </w:t>
      </w:r>
      <w:hyperlink r:id="rId7" w:history="1">
        <w:r w:rsidRPr="00D24ED8">
          <w:rPr>
            <w:rStyle w:val="Kpr"/>
            <w:rFonts w:ascii="Poppins" w:hAnsi="Poppins"/>
            <w:b/>
            <w:bCs/>
            <w:color w:val="auto"/>
            <w:sz w:val="23"/>
            <w:szCs w:val="23"/>
            <w:u w:val="none"/>
          </w:rPr>
          <w:t>Sosyal Sigorta İşlemleri Yönetmeliğinde Değişiklik Yapılmasına Dair Yönetmelik</w:t>
        </w:r>
      </w:hyperlink>
      <w:r w:rsidRPr="00D24ED8">
        <w:rPr>
          <w:rFonts w:ascii="Poppins" w:hAnsi="Poppins"/>
          <w:sz w:val="23"/>
          <w:szCs w:val="23"/>
        </w:rPr>
        <w:t> ile Sosyal Sigorta İşlemleri Yönetmeliğinin 97. maddesinin 7. fıkrasının (a) bendi;</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“a) İşyerinde veya müştemilatında yemek verilmeyen durumlarda, sigortalıya yemek verilmek suretiyle sağlanan menfaatlerin nakit olarak ya da yemek hizmetinin alınması dışında kullanılabilecek yemek kartı/çeki/kuponu gibi araçlarla sağlanması halinde, fiilen çalışılan günlere ait bir günlük yemek bedelinin Kurum Yönetim Kurulunca belirlenen tutarının fiilen çalışılan gün sayısı ile çarpılması sonucunda bulunulacak tutarını aşmayan kısmı,”</w:t>
      </w:r>
      <w:proofErr w:type="gramEnd"/>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Şeklinde 01/01/2025 tarihinden itibaren geçerli olmak üzere yeniden düzenlemiştir.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lastRenderedPageBreak/>
        <w:t>Bu kapsamda </w:t>
      </w:r>
      <w:hyperlink r:id="rId8" w:history="1">
        <w:r w:rsidRPr="00D24ED8">
          <w:rPr>
            <w:rStyle w:val="Kpr"/>
            <w:rFonts w:ascii="Poppins" w:hAnsi="Poppins"/>
            <w:b/>
            <w:bCs/>
            <w:color w:val="auto"/>
            <w:sz w:val="23"/>
            <w:szCs w:val="23"/>
            <w:u w:val="none"/>
          </w:rPr>
          <w:t>2020/20 sayılı İşveren İşlemleri Genelgesinin</w:t>
        </w:r>
      </w:hyperlink>
      <w:r w:rsidRPr="00D24ED8">
        <w:rPr>
          <w:rFonts w:ascii="Poppins" w:hAnsi="Poppins"/>
          <w:sz w:val="23"/>
          <w:szCs w:val="23"/>
        </w:rPr>
        <w:t> İkinci Kısmının İkinci Bölümünde yer alan “2.1- Yemek paraları” alt başlığı 01/01/2025 tarihinden itibaren geçerli olmak üzere aşağıdaki şekilde değiştirilmiştir.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2-1- Yemek bedeli</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Sosyal Güvenlik Kurumu Yönetim Kurulu tarafından alınan 5/12/2024 tarihli ve 2024/509 sayılı Karar ile 1/1/ 2025 tarihinden itibaren geçerli olmak üzere yemek bedelinin prime esas kazançtan istisna edilecek günlük tutarı 158,00 TL olarak belirlenmiştir.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Bu durumda, 1/1/2025 tarihinden itibaren (2025 yılı Ocak ayına ilişkin aylık prim ve hizmet belgesinden/muhtasar ve prim hizmet beyannamesinden itibaren) yemek bedeli adı altında yapılan ödemelerden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tutar;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Günlük İstisna Tutarı = 158,00 TL</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Ay İçinde Fiilen Çalışılan Gün Sayısı x 158,00 TL (Günlük İstisna Tutarı) = Aylık İstisna Tutarı, Ödenen Yemek Bedeli – İstisna Tutarı =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Yemek Bedeli, Formülüyle hesaplanacaktır.</w:t>
      </w:r>
    </w:p>
    <w:p w:rsidR="00D24ED8" w:rsidRPr="00D24ED8" w:rsidRDefault="00E05476" w:rsidP="00D24ED8">
      <w:pPr>
        <w:pStyle w:val="NormalWeb"/>
        <w:shd w:val="clear" w:color="auto" w:fill="FFFFFF"/>
        <w:spacing w:before="0" w:beforeAutospacing="0" w:after="300" w:afterAutospacing="0"/>
        <w:jc w:val="both"/>
        <w:rPr>
          <w:rFonts w:ascii="Poppins" w:hAnsi="Poppins"/>
          <w:sz w:val="23"/>
          <w:szCs w:val="23"/>
        </w:rPr>
      </w:pPr>
      <w:hyperlink r:id="rId9" w:history="1">
        <w:r w:rsidR="00D24ED8" w:rsidRPr="00D24ED8">
          <w:rPr>
            <w:rStyle w:val="Kpr"/>
            <w:rFonts w:ascii="Poppins" w:hAnsi="Poppins"/>
            <w:b/>
            <w:bCs/>
            <w:color w:val="auto"/>
            <w:sz w:val="23"/>
            <w:szCs w:val="23"/>
            <w:u w:val="none"/>
          </w:rPr>
          <w:t>Asgari Ücret Yönetmeliğinin</w:t>
        </w:r>
      </w:hyperlink>
      <w:r w:rsidR="00D24ED8" w:rsidRPr="00D24ED8">
        <w:rPr>
          <w:rFonts w:ascii="Poppins" w:hAnsi="Poppins"/>
          <w:sz w:val="23"/>
          <w:szCs w:val="23"/>
        </w:rPr>
        <w:t xml:space="preserve"> “İşverenin Sorumluluğu” başlıklı 12 </w:t>
      </w:r>
      <w:proofErr w:type="spellStart"/>
      <w:r w:rsidR="00D24ED8" w:rsidRPr="00D24ED8">
        <w:rPr>
          <w:rFonts w:ascii="Poppins" w:hAnsi="Poppins"/>
          <w:sz w:val="23"/>
          <w:szCs w:val="23"/>
        </w:rPr>
        <w:t>nci</w:t>
      </w:r>
      <w:proofErr w:type="spellEnd"/>
      <w:r w:rsidR="00D24ED8" w:rsidRPr="00D24ED8">
        <w:rPr>
          <w:rFonts w:ascii="Poppins" w:hAnsi="Poppins"/>
          <w:sz w:val="23"/>
          <w:szCs w:val="23"/>
        </w:rPr>
        <w:t xml:space="preserve"> maddesinde yer alan “İşverenler tarafından, işçilere sağlanan sosyal yardımlar sebebiyle asgari ücretten herhangi bir indirim yapılamaz” hükmü gereğince yemek bedelinin asgari ücrete ilave olarak verilmesi gerekmektedir.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Buna göre brüt asgari ücretin (prime esas kazanç alt sınırı) içerisine yemek bedeli tutarı dâhil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2.1.1- Sigortalılara İşyerinde veya İşyerinin Müştemilatında Yemek Verilmesi Halinde Uygulama</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İşverenlerce işyerinde veya müştemilatında kendi imkanlarıyla yemek verilmesi amacıyla işverenler tarafından sigortalılara sağlanan bu menfaat sigorta primine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1:</w:t>
      </w:r>
      <w:r w:rsidRPr="00D24ED8">
        <w:rPr>
          <w:rFonts w:ascii="Poppins" w:hAnsi="Poppins"/>
          <w:sz w:val="23"/>
          <w:szCs w:val="23"/>
        </w:rPr>
        <w:t> İşveren (A)’</w:t>
      </w:r>
      <w:proofErr w:type="spellStart"/>
      <w:r w:rsidRPr="00D24ED8">
        <w:rPr>
          <w:rFonts w:ascii="Poppins" w:hAnsi="Poppins"/>
          <w:sz w:val="23"/>
          <w:szCs w:val="23"/>
        </w:rPr>
        <w:t>nın</w:t>
      </w:r>
      <w:proofErr w:type="spellEnd"/>
      <w:r w:rsidRPr="00D24ED8">
        <w:rPr>
          <w:rFonts w:ascii="Poppins" w:hAnsi="Poppins"/>
          <w:sz w:val="23"/>
          <w:szCs w:val="23"/>
        </w:rPr>
        <w:t xml:space="preserve"> çalıştırdığı sigortalılara işyerinde bulunan mutfağını ve yemekhanesini kullanmak suretiyle yemek vermesi halinde yemek için yapılan giderler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Yemeğin işyerinde veya işyeri dışında yapıldığına bakılmaksızın işverenlerin üçüncü şahıslarla anlaşarak yemek hizmetini kendi işyerinde veya müştemilatında sunması halinde üçüncü şahıslara fatura karşılığı yapılan ödemeler de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2:</w:t>
      </w:r>
      <w:r w:rsidRPr="00D24ED8">
        <w:rPr>
          <w:rFonts w:ascii="Poppins" w:hAnsi="Poppins"/>
          <w:sz w:val="23"/>
          <w:szCs w:val="23"/>
        </w:rPr>
        <w:t xml:space="preserve"> A işvereni B lokantası ile kendi işyerinde veya müştemilatında işçilerine öğle yemeği verilmesi için anlaşmıştır. Bu durumda fatura karşılığı B lokantasına yapılan ödemelerin tamamı sigortalıların prime esas kazancına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2.1.2- İşverenlerce Sigortalılar İçin Üçüncü Kişilere Nakden Yapılan Yemek Ödemelerinde Uygulama</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lastRenderedPageBreak/>
        <w:t xml:space="preserve">İşverenlerce sigortalılara yemek verilmek suretiyle sağlanan menfaatin üçüncü kişilere ait restoran ve bunun gibi yerlerde sağlanması halinde ödenen yemek bedelinin tamamı sigortalıların prime esas kazancına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Örnek 3: A işvereni çalıştırdığı sigortalıları için B lokantasından yemek hizmeti almak için anlaşmıştır. Bu durumda B lokantasından yemek hizmeti alan sigortalılar için yemek bedeli adı altında yapılan ödemeler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2.1.3-</w:t>
      </w:r>
      <w:r w:rsidRPr="00D24ED8">
        <w:rPr>
          <w:rFonts w:ascii="Poppins" w:hAnsi="Poppins"/>
          <w:sz w:val="23"/>
          <w:szCs w:val="23"/>
        </w:rPr>
        <w:t> İşverenlerce Sigortalılara Nakit Olarak Verilen Yemek Bedelinde Uygulama</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İşverenlerce sigortalılara yemek bedeli adı altında nakden yapılan ödemelerin günlük 158,00 TL’lik tutarı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4</w:t>
      </w:r>
      <w:r w:rsidRPr="00D24ED8">
        <w:rPr>
          <w:rFonts w:ascii="Poppins" w:hAnsi="Poppins"/>
          <w:sz w:val="23"/>
          <w:szCs w:val="23"/>
        </w:rPr>
        <w:t xml:space="preserve">: A sigortalısına 2025/Ocak ayında 5.000 TL tutarında yemek bedeli ödenmiştir. Sigortalının ilgili ayda 22 gün fiilen çalıştığı göz önüne alındığında yemek bedeli adı altında yapılan ödemelerden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tutar;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Günlük İstisna Tutarı = 158,00 TL</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158,00 TL x 22 Gün = 3.476,00 TL (Aylık İstisna Tutarı)</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5.000,00 TL – 3.476,00 TL = 1.524,00 TL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Yemek Bedeli)</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Olarak hesaplanacaktır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Aynı işyerinde çalışan bazı sigortalılara işyerinde veya müştemilatında yemek verilmesi ve bazı sigortalılara da nakden ödeme yapılması halinde, nakden ödeme yapılan sigortalılara yemek bedeli adı altında yapılan ödemelerin günlük 158,00 TL’lik tutarı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5</w:t>
      </w:r>
      <w:r w:rsidRPr="00D24ED8">
        <w:rPr>
          <w:rFonts w:ascii="Poppins" w:hAnsi="Poppins"/>
          <w:sz w:val="23"/>
          <w:szCs w:val="23"/>
        </w:rPr>
        <w:t xml:space="preserve">: A işvereni tarafından işyerindeki 20 sigortalıya işyerinde yemek verilmesi ve kalan 30 sigortalıya yemek bedeli altında günlük 250,00 TL ödeme yapılması halinde, nakden ödeme yapılan 30 sigortalıya yemek bedeli adı altında ödemelerin günlük 158,00 TL’lik tutarı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 ancak bu tutarı aşan kısmı sigorta primine tâbi olacaktır.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2.1.4- Yemek Bedelinin Yemek Kuponu, Yemek Kartı, Yemek Çeki vb. Araçlarla Karşılanması Halinde Uygulama</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 xml:space="preserve">Danıştay 10 uncu Dairesinin 2023/170 Esas No ve 2024/1853 Karar </w:t>
      </w:r>
      <w:proofErr w:type="spellStart"/>
      <w:r w:rsidRPr="00D24ED8">
        <w:rPr>
          <w:rFonts w:ascii="Poppins" w:hAnsi="Poppins"/>
          <w:sz w:val="23"/>
          <w:szCs w:val="23"/>
        </w:rPr>
        <w:t>Nolu</w:t>
      </w:r>
      <w:proofErr w:type="spellEnd"/>
      <w:r w:rsidRPr="00D24ED8">
        <w:rPr>
          <w:rFonts w:ascii="Poppins" w:hAnsi="Poppins"/>
          <w:sz w:val="23"/>
          <w:szCs w:val="23"/>
        </w:rPr>
        <w:t xml:space="preserve"> kararında “Yemek yardımının ayni ya da nakdi olarak tespitinde işçi-işveren ilişkisinin esas alınması gerektiği, bir başka ifadeyle işverenin yemek yardımını işçiye fiilen “yemek vermek” şeklinde sunması halinde, yemeğin işyeri ve müştemilatı içinde ya da dışında verilmesi fark etmeksizin yardımın “ayni yardım” kapsamında değerlendirilmesi gerektiği, işverenin söz konusu yemek bedelini 3. kişilere nakden ödemesinin de bu durumu değiştirmeyeceği, zira 3. kişilere yapılan ödemenin işçi tarafından başka amaçlarla kullanmasının mümkün olmadığı, bu nedenle işçinin işverene sunduğu emeğin karşılığı olan ücret ya da sair yan ödemeler kapsamında değerlendirilemeyeceği, aynı şekilde işverenin yemek yardımını işçiye yalnızca yemek bedelini ödemede kullanılmak üzere “yemek kartı/çeki/kuponu gibi araçlarla ödemesi” halinde de, işçinin söz konusu ödeme aracını nakit ya da nakit yerine geçecek şekilde başka amaçlarla kullanmasının mümkün olmaması nedeniyle ayni yardımın söz konusu olacağı, bununla birlikte işverenin yemek yardımını işçiye “nakit ya da yemek bedeli ödeme dışında da kullanılabilecek yemek kartı/çeki/kuponu gibi araçlarla ödemesi” halinde ayni yardımdan bahsedilemeyeceği ve bu halde yapılan nakdi ödemenin yalnızca davalı Kurumca </w:t>
      </w:r>
      <w:r w:rsidRPr="00D24ED8">
        <w:rPr>
          <w:rFonts w:ascii="Poppins" w:hAnsi="Poppins"/>
          <w:sz w:val="23"/>
          <w:szCs w:val="23"/>
        </w:rPr>
        <w:lastRenderedPageBreak/>
        <w:t>tutarları yıllar itibarıyla belirlenecek kısmının prime esas kazanca tabi tutulmayacağı, bu tutarı aşan kısmının sigorta primine tabi olduğu sonucuna varılmaktadır.”</w:t>
      </w:r>
      <w:proofErr w:type="gramEnd"/>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proofErr w:type="gramStart"/>
      <w:r w:rsidRPr="00D24ED8">
        <w:rPr>
          <w:rFonts w:ascii="Poppins" w:hAnsi="Poppins"/>
          <w:sz w:val="23"/>
          <w:szCs w:val="23"/>
        </w:rPr>
        <w:t>değerlendirmesinde</w:t>
      </w:r>
      <w:proofErr w:type="gramEnd"/>
      <w:r w:rsidRPr="00D24ED8">
        <w:rPr>
          <w:rFonts w:ascii="Poppins" w:hAnsi="Poppins"/>
          <w:sz w:val="23"/>
          <w:szCs w:val="23"/>
        </w:rPr>
        <w:t xml:space="preserve"> bulunulmuştur.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Buna göre yemek kartı/çeki/kuponunun yemek bedeli ödemesi dışında nakit ya da nakit yerine geçecek şekilde başka amaçlarla kullanılma imkanı olmaması halinde, yemek kartı/çeki/kuponuna yüklenen tutar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6:</w:t>
      </w:r>
      <w:r w:rsidRPr="00D24ED8">
        <w:rPr>
          <w:rFonts w:ascii="Poppins" w:hAnsi="Poppins"/>
          <w:sz w:val="23"/>
          <w:szCs w:val="23"/>
        </w:rPr>
        <w:t> İşveren (A)’</w:t>
      </w:r>
      <w:proofErr w:type="spellStart"/>
      <w:r w:rsidRPr="00D24ED8">
        <w:rPr>
          <w:rFonts w:ascii="Poppins" w:hAnsi="Poppins"/>
          <w:sz w:val="23"/>
          <w:szCs w:val="23"/>
        </w:rPr>
        <w:t>nın</w:t>
      </w:r>
      <w:proofErr w:type="spellEnd"/>
      <w:r w:rsidRPr="00D24ED8">
        <w:rPr>
          <w:rFonts w:ascii="Poppins" w:hAnsi="Poppins"/>
          <w:sz w:val="23"/>
          <w:szCs w:val="23"/>
        </w:rPr>
        <w:t xml:space="preserve"> çalıştırdığı sigortalılara 5.000 TL tutarında yemek kartı vermesi ve söz konusu kartın yemek bedeli ödemesi dışında nakit ya da nakit yerine geçecek şekilde başka amaçlarla kullanılma imkanı olmaması halinde, yemek kartına yüklenen 5.000 </w:t>
      </w:r>
      <w:proofErr w:type="spellStart"/>
      <w:r w:rsidRPr="00D24ED8">
        <w:rPr>
          <w:rFonts w:ascii="Poppins" w:hAnsi="Poppins"/>
          <w:sz w:val="23"/>
          <w:szCs w:val="23"/>
        </w:rPr>
        <w:t>TL’lık</w:t>
      </w:r>
      <w:proofErr w:type="spellEnd"/>
      <w:r w:rsidRPr="00D24ED8">
        <w:rPr>
          <w:rFonts w:ascii="Poppins" w:hAnsi="Poppins"/>
          <w:sz w:val="23"/>
          <w:szCs w:val="23"/>
        </w:rPr>
        <w:t xml:space="preserve"> tutar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edilmeyecektir.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Ancak yemek kartı/çeki/kuponunun yemek bedeli ödemesi dışında nakit ya da nakit yerine geçecek şekilde başka amaçlarla kullanılma </w:t>
      </w:r>
      <w:proofErr w:type="gramStart"/>
      <w:r w:rsidRPr="00D24ED8">
        <w:rPr>
          <w:rFonts w:ascii="Poppins" w:hAnsi="Poppins"/>
          <w:sz w:val="23"/>
          <w:szCs w:val="23"/>
        </w:rPr>
        <w:t>imkanı</w:t>
      </w:r>
      <w:proofErr w:type="gramEnd"/>
      <w:r w:rsidRPr="00D24ED8">
        <w:rPr>
          <w:rFonts w:ascii="Poppins" w:hAnsi="Poppins"/>
          <w:sz w:val="23"/>
          <w:szCs w:val="23"/>
        </w:rPr>
        <w:t xml:space="preserve"> olması halinde, günlük 158,00 TL’lik tutar prime esas kazanca tabi tutulmayacak ancak bu tutarı aşan kısım sigorta primine tâbi olacaktır.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Örnek 7:</w:t>
      </w:r>
      <w:r w:rsidRPr="00D24ED8">
        <w:rPr>
          <w:rFonts w:ascii="Poppins" w:hAnsi="Poppins"/>
          <w:sz w:val="23"/>
          <w:szCs w:val="23"/>
        </w:rPr>
        <w:t xml:space="preserve"> (A) sigortalısına 2025/Ocak ayında 6.000 TL tutarında yemek kartı verilmiştir. Sigortalının ilgili ayda 22 gün fiilen çalıştığı ve verilen kartın yemek yenilmesi haricinde nakit ya da nakit yerine geçecek şekilde başka amaçlarla kullanılma imkanı olması halinde yemek kartına yüklenen 6.000 TL’den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tutar;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Günlük İstisna Tutarı = 158,00 TL</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158,00 TL x 22 Gün = 3.476,00 TL (Aylık İstisna Tutarı)</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 xml:space="preserve">6.000, 00 TL – 3.476,00 TL = 2.524,00 TL (Prime Esas Kazanca </w:t>
      </w:r>
      <w:proofErr w:type="gramStart"/>
      <w:r w:rsidRPr="00D24ED8">
        <w:rPr>
          <w:rFonts w:ascii="Poppins" w:hAnsi="Poppins"/>
          <w:sz w:val="23"/>
          <w:szCs w:val="23"/>
        </w:rPr>
        <w:t>Dahil</w:t>
      </w:r>
      <w:proofErr w:type="gramEnd"/>
      <w:r w:rsidRPr="00D24ED8">
        <w:rPr>
          <w:rFonts w:ascii="Poppins" w:hAnsi="Poppins"/>
          <w:sz w:val="23"/>
          <w:szCs w:val="23"/>
        </w:rPr>
        <w:t xml:space="preserve"> Edilecek Yemek Bedeli) Olarak hesaplanacaktır.</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Bilgi edinilmesini ve gereğini rica ederim.</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Style w:val="Gl"/>
          <w:rFonts w:ascii="Poppins" w:hAnsi="Poppins"/>
          <w:sz w:val="23"/>
          <w:szCs w:val="23"/>
        </w:rPr>
        <w:t>Dr. Raci KAYA</w:t>
      </w:r>
    </w:p>
    <w:p w:rsidR="00D24ED8" w:rsidRPr="00D24ED8" w:rsidRDefault="00D24ED8" w:rsidP="00D24ED8">
      <w:pPr>
        <w:pStyle w:val="NormalWeb"/>
        <w:shd w:val="clear" w:color="auto" w:fill="FFFFFF"/>
        <w:spacing w:before="0" w:beforeAutospacing="0" w:after="300" w:afterAutospacing="0"/>
        <w:jc w:val="both"/>
        <w:rPr>
          <w:rFonts w:ascii="Poppins" w:hAnsi="Poppins"/>
          <w:sz w:val="23"/>
          <w:szCs w:val="23"/>
        </w:rPr>
      </w:pPr>
      <w:r w:rsidRPr="00D24ED8">
        <w:rPr>
          <w:rFonts w:ascii="Poppins" w:hAnsi="Poppins"/>
          <w:sz w:val="23"/>
          <w:szCs w:val="23"/>
        </w:rPr>
        <w:t>Kurum Başkanı</w:t>
      </w:r>
    </w:p>
    <w:p w:rsidR="00D24ED8" w:rsidRPr="00D24ED8" w:rsidRDefault="00D24ED8" w:rsidP="00D24ED8">
      <w:pPr>
        <w:jc w:val="both"/>
        <w:rPr>
          <w:rFonts w:ascii="Times New Roman" w:hAnsi="Times New Roman" w:cs="Times New Roman"/>
          <w:sz w:val="24"/>
          <w:szCs w:val="24"/>
        </w:rPr>
      </w:pPr>
    </w:p>
    <w:p w:rsidR="00D24ED8" w:rsidRPr="00D24ED8" w:rsidRDefault="00D24ED8">
      <w:pPr>
        <w:jc w:val="both"/>
        <w:rPr>
          <w:rFonts w:ascii="Times New Roman" w:hAnsi="Times New Roman" w:cs="Times New Roman"/>
          <w:sz w:val="24"/>
          <w:szCs w:val="24"/>
        </w:rPr>
      </w:pPr>
    </w:p>
    <w:sectPr w:rsidR="00D24ED8" w:rsidRPr="00D24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10"/>
    <w:rsid w:val="00680D92"/>
    <w:rsid w:val="007E4310"/>
    <w:rsid w:val="00A76D30"/>
    <w:rsid w:val="00D24ED8"/>
    <w:rsid w:val="00D40007"/>
    <w:rsid w:val="00E05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5C8B"/>
  <w15:chartTrackingRefBased/>
  <w15:docId w15:val="{8D210FEF-D6E1-4DA4-AEB7-CCFFA3E2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4E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4ED8"/>
    <w:rPr>
      <w:b/>
      <w:bCs/>
    </w:rPr>
  </w:style>
  <w:style w:type="character" w:styleId="Kpr">
    <w:name w:val="Hyperlink"/>
    <w:basedOn w:val="VarsaylanParagrafYazTipi"/>
    <w:uiPriority w:val="99"/>
    <w:semiHidden/>
    <w:unhideWhenUsed/>
    <w:rsid w:val="00D24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1702">
      <w:bodyDiv w:val="1"/>
      <w:marLeft w:val="0"/>
      <w:marRight w:val="0"/>
      <w:marTop w:val="0"/>
      <w:marBottom w:val="0"/>
      <w:divBdr>
        <w:top w:val="none" w:sz="0" w:space="0" w:color="auto"/>
        <w:left w:val="none" w:sz="0" w:space="0" w:color="auto"/>
        <w:bottom w:val="none" w:sz="0" w:space="0" w:color="auto"/>
        <w:right w:val="none" w:sz="0" w:space="0" w:color="auto"/>
      </w:divBdr>
      <w:divsChild>
        <w:div w:id="740638087">
          <w:marLeft w:val="0"/>
          <w:marRight w:val="0"/>
          <w:marTop w:val="15"/>
          <w:marBottom w:val="0"/>
          <w:divBdr>
            <w:top w:val="single" w:sz="48" w:space="0" w:color="auto"/>
            <w:left w:val="single" w:sz="48" w:space="0" w:color="auto"/>
            <w:bottom w:val="single" w:sz="48" w:space="0" w:color="auto"/>
            <w:right w:val="single" w:sz="48" w:space="0" w:color="auto"/>
          </w:divBdr>
          <w:divsChild>
            <w:div w:id="1600022556">
              <w:marLeft w:val="0"/>
              <w:marRight w:val="0"/>
              <w:marTop w:val="0"/>
              <w:marBottom w:val="0"/>
              <w:divBdr>
                <w:top w:val="none" w:sz="0" w:space="0" w:color="auto"/>
                <w:left w:val="none" w:sz="0" w:space="0" w:color="auto"/>
                <w:bottom w:val="none" w:sz="0" w:space="0" w:color="auto"/>
                <w:right w:val="none" w:sz="0" w:space="0" w:color="auto"/>
              </w:divBdr>
              <w:divsChild>
                <w:div w:id="32048873">
                  <w:marLeft w:val="0"/>
                  <w:marRight w:val="0"/>
                  <w:marTop w:val="0"/>
                  <w:marBottom w:val="0"/>
                  <w:divBdr>
                    <w:top w:val="none" w:sz="0" w:space="0" w:color="auto"/>
                    <w:left w:val="none" w:sz="0" w:space="0" w:color="auto"/>
                    <w:bottom w:val="none" w:sz="0" w:space="0" w:color="auto"/>
                    <w:right w:val="none" w:sz="0" w:space="0" w:color="auto"/>
                  </w:divBdr>
                </w:div>
                <w:div w:id="513426519">
                  <w:marLeft w:val="0"/>
                  <w:marRight w:val="0"/>
                  <w:marTop w:val="0"/>
                  <w:marBottom w:val="0"/>
                  <w:divBdr>
                    <w:top w:val="none" w:sz="0" w:space="0" w:color="auto"/>
                    <w:left w:val="none" w:sz="0" w:space="0" w:color="auto"/>
                    <w:bottom w:val="none" w:sz="0" w:space="0" w:color="auto"/>
                    <w:right w:val="none" w:sz="0" w:space="0" w:color="auto"/>
                  </w:divBdr>
                </w:div>
                <w:div w:id="1775245423">
                  <w:marLeft w:val="0"/>
                  <w:marRight w:val="0"/>
                  <w:marTop w:val="0"/>
                  <w:marBottom w:val="0"/>
                  <w:divBdr>
                    <w:top w:val="none" w:sz="0" w:space="0" w:color="auto"/>
                    <w:left w:val="none" w:sz="0" w:space="0" w:color="auto"/>
                    <w:bottom w:val="none" w:sz="0" w:space="0" w:color="auto"/>
                    <w:right w:val="none" w:sz="0" w:space="0" w:color="auto"/>
                  </w:divBdr>
                </w:div>
                <w:div w:id="1542933730">
                  <w:marLeft w:val="0"/>
                  <w:marRight w:val="0"/>
                  <w:marTop w:val="0"/>
                  <w:marBottom w:val="0"/>
                  <w:divBdr>
                    <w:top w:val="none" w:sz="0" w:space="0" w:color="auto"/>
                    <w:left w:val="none" w:sz="0" w:space="0" w:color="auto"/>
                    <w:bottom w:val="none" w:sz="0" w:space="0" w:color="auto"/>
                    <w:right w:val="none" w:sz="0" w:space="0" w:color="auto"/>
                  </w:divBdr>
                </w:div>
                <w:div w:id="395476381">
                  <w:marLeft w:val="0"/>
                  <w:marRight w:val="0"/>
                  <w:marTop w:val="0"/>
                  <w:marBottom w:val="0"/>
                  <w:divBdr>
                    <w:top w:val="none" w:sz="0" w:space="0" w:color="auto"/>
                    <w:left w:val="none" w:sz="0" w:space="0" w:color="auto"/>
                    <w:bottom w:val="none" w:sz="0" w:space="0" w:color="auto"/>
                    <w:right w:val="none" w:sz="0" w:space="0" w:color="auto"/>
                  </w:divBdr>
                </w:div>
                <w:div w:id="500390612">
                  <w:marLeft w:val="0"/>
                  <w:marRight w:val="0"/>
                  <w:marTop w:val="0"/>
                  <w:marBottom w:val="0"/>
                  <w:divBdr>
                    <w:top w:val="none" w:sz="0" w:space="0" w:color="auto"/>
                    <w:left w:val="none" w:sz="0" w:space="0" w:color="auto"/>
                    <w:bottom w:val="none" w:sz="0" w:space="0" w:color="auto"/>
                    <w:right w:val="none" w:sz="0" w:space="0" w:color="auto"/>
                  </w:divBdr>
                </w:div>
                <w:div w:id="739523221">
                  <w:marLeft w:val="0"/>
                  <w:marRight w:val="0"/>
                  <w:marTop w:val="0"/>
                  <w:marBottom w:val="0"/>
                  <w:divBdr>
                    <w:top w:val="none" w:sz="0" w:space="0" w:color="auto"/>
                    <w:left w:val="none" w:sz="0" w:space="0" w:color="auto"/>
                    <w:bottom w:val="none" w:sz="0" w:space="0" w:color="auto"/>
                    <w:right w:val="none" w:sz="0" w:space="0" w:color="auto"/>
                  </w:divBdr>
                </w:div>
                <w:div w:id="311566478">
                  <w:marLeft w:val="0"/>
                  <w:marRight w:val="0"/>
                  <w:marTop w:val="0"/>
                  <w:marBottom w:val="0"/>
                  <w:divBdr>
                    <w:top w:val="none" w:sz="0" w:space="0" w:color="auto"/>
                    <w:left w:val="none" w:sz="0" w:space="0" w:color="auto"/>
                    <w:bottom w:val="none" w:sz="0" w:space="0" w:color="auto"/>
                    <w:right w:val="none" w:sz="0" w:space="0" w:color="auto"/>
                  </w:divBdr>
                </w:div>
                <w:div w:id="2137604782">
                  <w:marLeft w:val="0"/>
                  <w:marRight w:val="0"/>
                  <w:marTop w:val="0"/>
                  <w:marBottom w:val="0"/>
                  <w:divBdr>
                    <w:top w:val="none" w:sz="0" w:space="0" w:color="auto"/>
                    <w:left w:val="none" w:sz="0" w:space="0" w:color="auto"/>
                    <w:bottom w:val="none" w:sz="0" w:space="0" w:color="auto"/>
                    <w:right w:val="none" w:sz="0" w:space="0" w:color="auto"/>
                  </w:divBdr>
                </w:div>
                <w:div w:id="932127956">
                  <w:marLeft w:val="0"/>
                  <w:marRight w:val="0"/>
                  <w:marTop w:val="0"/>
                  <w:marBottom w:val="0"/>
                  <w:divBdr>
                    <w:top w:val="none" w:sz="0" w:space="0" w:color="auto"/>
                    <w:left w:val="none" w:sz="0" w:space="0" w:color="auto"/>
                    <w:bottom w:val="none" w:sz="0" w:space="0" w:color="auto"/>
                    <w:right w:val="none" w:sz="0" w:space="0" w:color="auto"/>
                  </w:divBdr>
                </w:div>
                <w:div w:id="2036154978">
                  <w:marLeft w:val="0"/>
                  <w:marRight w:val="0"/>
                  <w:marTop w:val="0"/>
                  <w:marBottom w:val="0"/>
                  <w:divBdr>
                    <w:top w:val="none" w:sz="0" w:space="0" w:color="auto"/>
                    <w:left w:val="none" w:sz="0" w:space="0" w:color="auto"/>
                    <w:bottom w:val="none" w:sz="0" w:space="0" w:color="auto"/>
                    <w:right w:val="none" w:sz="0" w:space="0" w:color="auto"/>
                  </w:divBdr>
                </w:div>
                <w:div w:id="1099760221">
                  <w:marLeft w:val="0"/>
                  <w:marRight w:val="0"/>
                  <w:marTop w:val="0"/>
                  <w:marBottom w:val="0"/>
                  <w:divBdr>
                    <w:top w:val="none" w:sz="0" w:space="0" w:color="auto"/>
                    <w:left w:val="none" w:sz="0" w:space="0" w:color="auto"/>
                    <w:bottom w:val="none" w:sz="0" w:space="0" w:color="auto"/>
                    <w:right w:val="none" w:sz="0" w:space="0" w:color="auto"/>
                  </w:divBdr>
                </w:div>
                <w:div w:id="964694490">
                  <w:marLeft w:val="0"/>
                  <w:marRight w:val="0"/>
                  <w:marTop w:val="0"/>
                  <w:marBottom w:val="0"/>
                  <w:divBdr>
                    <w:top w:val="none" w:sz="0" w:space="0" w:color="auto"/>
                    <w:left w:val="none" w:sz="0" w:space="0" w:color="auto"/>
                    <w:bottom w:val="none" w:sz="0" w:space="0" w:color="auto"/>
                    <w:right w:val="none" w:sz="0" w:space="0" w:color="auto"/>
                  </w:divBdr>
                </w:div>
                <w:div w:id="1825899658">
                  <w:marLeft w:val="0"/>
                  <w:marRight w:val="0"/>
                  <w:marTop w:val="0"/>
                  <w:marBottom w:val="0"/>
                  <w:divBdr>
                    <w:top w:val="none" w:sz="0" w:space="0" w:color="auto"/>
                    <w:left w:val="none" w:sz="0" w:space="0" w:color="auto"/>
                    <w:bottom w:val="none" w:sz="0" w:space="0" w:color="auto"/>
                    <w:right w:val="none" w:sz="0" w:space="0" w:color="auto"/>
                  </w:divBdr>
                </w:div>
                <w:div w:id="606813493">
                  <w:marLeft w:val="0"/>
                  <w:marRight w:val="0"/>
                  <w:marTop w:val="0"/>
                  <w:marBottom w:val="0"/>
                  <w:divBdr>
                    <w:top w:val="none" w:sz="0" w:space="0" w:color="auto"/>
                    <w:left w:val="none" w:sz="0" w:space="0" w:color="auto"/>
                    <w:bottom w:val="none" w:sz="0" w:space="0" w:color="auto"/>
                    <w:right w:val="none" w:sz="0" w:space="0" w:color="auto"/>
                  </w:divBdr>
                </w:div>
                <w:div w:id="799693678">
                  <w:marLeft w:val="0"/>
                  <w:marRight w:val="0"/>
                  <w:marTop w:val="0"/>
                  <w:marBottom w:val="0"/>
                  <w:divBdr>
                    <w:top w:val="none" w:sz="0" w:space="0" w:color="auto"/>
                    <w:left w:val="none" w:sz="0" w:space="0" w:color="auto"/>
                    <w:bottom w:val="none" w:sz="0" w:space="0" w:color="auto"/>
                    <w:right w:val="none" w:sz="0" w:space="0" w:color="auto"/>
                  </w:divBdr>
                </w:div>
                <w:div w:id="1041592806">
                  <w:marLeft w:val="0"/>
                  <w:marRight w:val="0"/>
                  <w:marTop w:val="0"/>
                  <w:marBottom w:val="0"/>
                  <w:divBdr>
                    <w:top w:val="none" w:sz="0" w:space="0" w:color="auto"/>
                    <w:left w:val="none" w:sz="0" w:space="0" w:color="auto"/>
                    <w:bottom w:val="none" w:sz="0" w:space="0" w:color="auto"/>
                    <w:right w:val="none" w:sz="0" w:space="0" w:color="auto"/>
                  </w:divBdr>
                </w:div>
                <w:div w:id="1067728164">
                  <w:marLeft w:val="0"/>
                  <w:marRight w:val="0"/>
                  <w:marTop w:val="0"/>
                  <w:marBottom w:val="0"/>
                  <w:divBdr>
                    <w:top w:val="none" w:sz="0" w:space="0" w:color="auto"/>
                    <w:left w:val="none" w:sz="0" w:space="0" w:color="auto"/>
                    <w:bottom w:val="none" w:sz="0" w:space="0" w:color="auto"/>
                    <w:right w:val="none" w:sz="0" w:space="0" w:color="auto"/>
                  </w:divBdr>
                </w:div>
                <w:div w:id="862405352">
                  <w:marLeft w:val="0"/>
                  <w:marRight w:val="0"/>
                  <w:marTop w:val="0"/>
                  <w:marBottom w:val="0"/>
                  <w:divBdr>
                    <w:top w:val="none" w:sz="0" w:space="0" w:color="auto"/>
                    <w:left w:val="none" w:sz="0" w:space="0" w:color="auto"/>
                    <w:bottom w:val="none" w:sz="0" w:space="0" w:color="auto"/>
                    <w:right w:val="none" w:sz="0" w:space="0" w:color="auto"/>
                  </w:divBdr>
                </w:div>
                <w:div w:id="1270889885">
                  <w:marLeft w:val="0"/>
                  <w:marRight w:val="0"/>
                  <w:marTop w:val="0"/>
                  <w:marBottom w:val="0"/>
                  <w:divBdr>
                    <w:top w:val="none" w:sz="0" w:space="0" w:color="auto"/>
                    <w:left w:val="none" w:sz="0" w:space="0" w:color="auto"/>
                    <w:bottom w:val="none" w:sz="0" w:space="0" w:color="auto"/>
                    <w:right w:val="none" w:sz="0" w:space="0" w:color="auto"/>
                  </w:divBdr>
                </w:div>
                <w:div w:id="1216089879">
                  <w:marLeft w:val="0"/>
                  <w:marRight w:val="0"/>
                  <w:marTop w:val="0"/>
                  <w:marBottom w:val="0"/>
                  <w:divBdr>
                    <w:top w:val="none" w:sz="0" w:space="0" w:color="auto"/>
                    <w:left w:val="none" w:sz="0" w:space="0" w:color="auto"/>
                    <w:bottom w:val="none" w:sz="0" w:space="0" w:color="auto"/>
                    <w:right w:val="none" w:sz="0" w:space="0" w:color="auto"/>
                  </w:divBdr>
                </w:div>
                <w:div w:id="2010448416">
                  <w:marLeft w:val="0"/>
                  <w:marRight w:val="0"/>
                  <w:marTop w:val="0"/>
                  <w:marBottom w:val="0"/>
                  <w:divBdr>
                    <w:top w:val="none" w:sz="0" w:space="0" w:color="auto"/>
                    <w:left w:val="none" w:sz="0" w:space="0" w:color="auto"/>
                    <w:bottom w:val="none" w:sz="0" w:space="0" w:color="auto"/>
                    <w:right w:val="none" w:sz="0" w:space="0" w:color="auto"/>
                  </w:divBdr>
                </w:div>
                <w:div w:id="2140218763">
                  <w:marLeft w:val="0"/>
                  <w:marRight w:val="0"/>
                  <w:marTop w:val="0"/>
                  <w:marBottom w:val="0"/>
                  <w:divBdr>
                    <w:top w:val="none" w:sz="0" w:space="0" w:color="auto"/>
                    <w:left w:val="none" w:sz="0" w:space="0" w:color="auto"/>
                    <w:bottom w:val="none" w:sz="0" w:space="0" w:color="auto"/>
                    <w:right w:val="none" w:sz="0" w:space="0" w:color="auto"/>
                  </w:divBdr>
                </w:div>
                <w:div w:id="1383481032">
                  <w:marLeft w:val="0"/>
                  <w:marRight w:val="0"/>
                  <w:marTop w:val="0"/>
                  <w:marBottom w:val="0"/>
                  <w:divBdr>
                    <w:top w:val="none" w:sz="0" w:space="0" w:color="auto"/>
                    <w:left w:val="none" w:sz="0" w:space="0" w:color="auto"/>
                    <w:bottom w:val="none" w:sz="0" w:space="0" w:color="auto"/>
                    <w:right w:val="none" w:sz="0" w:space="0" w:color="auto"/>
                  </w:divBdr>
                </w:div>
                <w:div w:id="671644721">
                  <w:marLeft w:val="0"/>
                  <w:marRight w:val="0"/>
                  <w:marTop w:val="0"/>
                  <w:marBottom w:val="0"/>
                  <w:divBdr>
                    <w:top w:val="none" w:sz="0" w:space="0" w:color="auto"/>
                    <w:left w:val="none" w:sz="0" w:space="0" w:color="auto"/>
                    <w:bottom w:val="none" w:sz="0" w:space="0" w:color="auto"/>
                    <w:right w:val="none" w:sz="0" w:space="0" w:color="auto"/>
                  </w:divBdr>
                </w:div>
                <w:div w:id="88740483">
                  <w:marLeft w:val="0"/>
                  <w:marRight w:val="0"/>
                  <w:marTop w:val="0"/>
                  <w:marBottom w:val="0"/>
                  <w:divBdr>
                    <w:top w:val="none" w:sz="0" w:space="0" w:color="auto"/>
                    <w:left w:val="none" w:sz="0" w:space="0" w:color="auto"/>
                    <w:bottom w:val="none" w:sz="0" w:space="0" w:color="auto"/>
                    <w:right w:val="none" w:sz="0" w:space="0" w:color="auto"/>
                  </w:divBdr>
                </w:div>
                <w:div w:id="1006245597">
                  <w:marLeft w:val="0"/>
                  <w:marRight w:val="0"/>
                  <w:marTop w:val="0"/>
                  <w:marBottom w:val="0"/>
                  <w:divBdr>
                    <w:top w:val="none" w:sz="0" w:space="0" w:color="auto"/>
                    <w:left w:val="none" w:sz="0" w:space="0" w:color="auto"/>
                    <w:bottom w:val="none" w:sz="0" w:space="0" w:color="auto"/>
                    <w:right w:val="none" w:sz="0" w:space="0" w:color="auto"/>
                  </w:divBdr>
                </w:div>
                <w:div w:id="906260967">
                  <w:marLeft w:val="0"/>
                  <w:marRight w:val="0"/>
                  <w:marTop w:val="0"/>
                  <w:marBottom w:val="0"/>
                  <w:divBdr>
                    <w:top w:val="none" w:sz="0" w:space="0" w:color="auto"/>
                    <w:left w:val="none" w:sz="0" w:space="0" w:color="auto"/>
                    <w:bottom w:val="none" w:sz="0" w:space="0" w:color="auto"/>
                    <w:right w:val="none" w:sz="0" w:space="0" w:color="auto"/>
                  </w:divBdr>
                </w:div>
                <w:div w:id="1631783934">
                  <w:marLeft w:val="0"/>
                  <w:marRight w:val="0"/>
                  <w:marTop w:val="0"/>
                  <w:marBottom w:val="0"/>
                  <w:divBdr>
                    <w:top w:val="none" w:sz="0" w:space="0" w:color="auto"/>
                    <w:left w:val="none" w:sz="0" w:space="0" w:color="auto"/>
                    <w:bottom w:val="none" w:sz="0" w:space="0" w:color="auto"/>
                    <w:right w:val="none" w:sz="0" w:space="0" w:color="auto"/>
                  </w:divBdr>
                </w:div>
                <w:div w:id="765999255">
                  <w:marLeft w:val="0"/>
                  <w:marRight w:val="0"/>
                  <w:marTop w:val="0"/>
                  <w:marBottom w:val="0"/>
                  <w:divBdr>
                    <w:top w:val="none" w:sz="0" w:space="0" w:color="auto"/>
                    <w:left w:val="none" w:sz="0" w:space="0" w:color="auto"/>
                    <w:bottom w:val="none" w:sz="0" w:space="0" w:color="auto"/>
                    <w:right w:val="none" w:sz="0" w:space="0" w:color="auto"/>
                  </w:divBdr>
                </w:div>
                <w:div w:id="273634394">
                  <w:marLeft w:val="0"/>
                  <w:marRight w:val="0"/>
                  <w:marTop w:val="0"/>
                  <w:marBottom w:val="0"/>
                  <w:divBdr>
                    <w:top w:val="none" w:sz="0" w:space="0" w:color="auto"/>
                    <w:left w:val="none" w:sz="0" w:space="0" w:color="auto"/>
                    <w:bottom w:val="none" w:sz="0" w:space="0" w:color="auto"/>
                    <w:right w:val="none" w:sz="0" w:space="0" w:color="auto"/>
                  </w:divBdr>
                </w:div>
                <w:div w:id="332101779">
                  <w:marLeft w:val="0"/>
                  <w:marRight w:val="0"/>
                  <w:marTop w:val="0"/>
                  <w:marBottom w:val="0"/>
                  <w:divBdr>
                    <w:top w:val="none" w:sz="0" w:space="0" w:color="auto"/>
                    <w:left w:val="none" w:sz="0" w:space="0" w:color="auto"/>
                    <w:bottom w:val="none" w:sz="0" w:space="0" w:color="auto"/>
                    <w:right w:val="none" w:sz="0" w:space="0" w:color="auto"/>
                  </w:divBdr>
                </w:div>
                <w:div w:id="1224831987">
                  <w:marLeft w:val="0"/>
                  <w:marRight w:val="0"/>
                  <w:marTop w:val="0"/>
                  <w:marBottom w:val="0"/>
                  <w:divBdr>
                    <w:top w:val="none" w:sz="0" w:space="0" w:color="auto"/>
                    <w:left w:val="none" w:sz="0" w:space="0" w:color="auto"/>
                    <w:bottom w:val="none" w:sz="0" w:space="0" w:color="auto"/>
                    <w:right w:val="none" w:sz="0" w:space="0" w:color="auto"/>
                  </w:divBdr>
                </w:div>
                <w:div w:id="1349142312">
                  <w:marLeft w:val="0"/>
                  <w:marRight w:val="0"/>
                  <w:marTop w:val="0"/>
                  <w:marBottom w:val="0"/>
                  <w:divBdr>
                    <w:top w:val="none" w:sz="0" w:space="0" w:color="auto"/>
                    <w:left w:val="none" w:sz="0" w:space="0" w:color="auto"/>
                    <w:bottom w:val="none" w:sz="0" w:space="0" w:color="auto"/>
                    <w:right w:val="none" w:sz="0" w:space="0" w:color="auto"/>
                  </w:divBdr>
                </w:div>
                <w:div w:id="1852210044">
                  <w:marLeft w:val="0"/>
                  <w:marRight w:val="0"/>
                  <w:marTop w:val="0"/>
                  <w:marBottom w:val="0"/>
                  <w:divBdr>
                    <w:top w:val="none" w:sz="0" w:space="0" w:color="auto"/>
                    <w:left w:val="none" w:sz="0" w:space="0" w:color="auto"/>
                    <w:bottom w:val="none" w:sz="0" w:space="0" w:color="auto"/>
                    <w:right w:val="none" w:sz="0" w:space="0" w:color="auto"/>
                  </w:divBdr>
                </w:div>
                <w:div w:id="2116560384">
                  <w:marLeft w:val="0"/>
                  <w:marRight w:val="0"/>
                  <w:marTop w:val="0"/>
                  <w:marBottom w:val="0"/>
                  <w:divBdr>
                    <w:top w:val="none" w:sz="0" w:space="0" w:color="auto"/>
                    <w:left w:val="none" w:sz="0" w:space="0" w:color="auto"/>
                    <w:bottom w:val="none" w:sz="0" w:space="0" w:color="auto"/>
                    <w:right w:val="none" w:sz="0" w:space="0" w:color="auto"/>
                  </w:divBdr>
                </w:div>
                <w:div w:id="1637687177">
                  <w:marLeft w:val="0"/>
                  <w:marRight w:val="0"/>
                  <w:marTop w:val="0"/>
                  <w:marBottom w:val="0"/>
                  <w:divBdr>
                    <w:top w:val="none" w:sz="0" w:space="0" w:color="auto"/>
                    <w:left w:val="none" w:sz="0" w:space="0" w:color="auto"/>
                    <w:bottom w:val="none" w:sz="0" w:space="0" w:color="auto"/>
                    <w:right w:val="none" w:sz="0" w:space="0" w:color="auto"/>
                  </w:divBdr>
                </w:div>
                <w:div w:id="1552691267">
                  <w:marLeft w:val="0"/>
                  <w:marRight w:val="0"/>
                  <w:marTop w:val="0"/>
                  <w:marBottom w:val="0"/>
                  <w:divBdr>
                    <w:top w:val="none" w:sz="0" w:space="0" w:color="auto"/>
                    <w:left w:val="none" w:sz="0" w:space="0" w:color="auto"/>
                    <w:bottom w:val="none" w:sz="0" w:space="0" w:color="auto"/>
                    <w:right w:val="none" w:sz="0" w:space="0" w:color="auto"/>
                  </w:divBdr>
                </w:div>
                <w:div w:id="63071725">
                  <w:marLeft w:val="0"/>
                  <w:marRight w:val="0"/>
                  <w:marTop w:val="0"/>
                  <w:marBottom w:val="0"/>
                  <w:divBdr>
                    <w:top w:val="none" w:sz="0" w:space="0" w:color="auto"/>
                    <w:left w:val="none" w:sz="0" w:space="0" w:color="auto"/>
                    <w:bottom w:val="none" w:sz="0" w:space="0" w:color="auto"/>
                    <w:right w:val="none" w:sz="0" w:space="0" w:color="auto"/>
                  </w:divBdr>
                </w:div>
                <w:div w:id="1668363588">
                  <w:marLeft w:val="0"/>
                  <w:marRight w:val="0"/>
                  <w:marTop w:val="0"/>
                  <w:marBottom w:val="0"/>
                  <w:divBdr>
                    <w:top w:val="none" w:sz="0" w:space="0" w:color="auto"/>
                    <w:left w:val="none" w:sz="0" w:space="0" w:color="auto"/>
                    <w:bottom w:val="none" w:sz="0" w:space="0" w:color="auto"/>
                    <w:right w:val="none" w:sz="0" w:space="0" w:color="auto"/>
                  </w:divBdr>
                </w:div>
                <w:div w:id="2087989425">
                  <w:marLeft w:val="0"/>
                  <w:marRight w:val="0"/>
                  <w:marTop w:val="0"/>
                  <w:marBottom w:val="0"/>
                  <w:divBdr>
                    <w:top w:val="none" w:sz="0" w:space="0" w:color="auto"/>
                    <w:left w:val="none" w:sz="0" w:space="0" w:color="auto"/>
                    <w:bottom w:val="none" w:sz="0" w:space="0" w:color="auto"/>
                    <w:right w:val="none" w:sz="0" w:space="0" w:color="auto"/>
                  </w:divBdr>
                </w:div>
                <w:div w:id="3967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4">
          <w:marLeft w:val="0"/>
          <w:marRight w:val="0"/>
          <w:marTop w:val="15"/>
          <w:marBottom w:val="0"/>
          <w:divBdr>
            <w:top w:val="single" w:sz="48" w:space="0" w:color="auto"/>
            <w:left w:val="single" w:sz="48" w:space="0" w:color="auto"/>
            <w:bottom w:val="single" w:sz="48" w:space="0" w:color="auto"/>
            <w:right w:val="single" w:sz="48" w:space="0" w:color="auto"/>
          </w:divBdr>
          <w:divsChild>
            <w:div w:id="1491676878">
              <w:marLeft w:val="0"/>
              <w:marRight w:val="0"/>
              <w:marTop w:val="0"/>
              <w:marBottom w:val="0"/>
              <w:divBdr>
                <w:top w:val="none" w:sz="0" w:space="0" w:color="auto"/>
                <w:left w:val="none" w:sz="0" w:space="0" w:color="auto"/>
                <w:bottom w:val="none" w:sz="0" w:space="0" w:color="auto"/>
                <w:right w:val="none" w:sz="0" w:space="0" w:color="auto"/>
              </w:divBdr>
              <w:divsChild>
                <w:div w:id="149560079">
                  <w:marLeft w:val="0"/>
                  <w:marRight w:val="0"/>
                  <w:marTop w:val="0"/>
                  <w:marBottom w:val="0"/>
                  <w:divBdr>
                    <w:top w:val="none" w:sz="0" w:space="0" w:color="auto"/>
                    <w:left w:val="none" w:sz="0" w:space="0" w:color="auto"/>
                    <w:bottom w:val="none" w:sz="0" w:space="0" w:color="auto"/>
                    <w:right w:val="none" w:sz="0" w:space="0" w:color="auto"/>
                  </w:divBdr>
                </w:div>
                <w:div w:id="629096862">
                  <w:marLeft w:val="0"/>
                  <w:marRight w:val="0"/>
                  <w:marTop w:val="0"/>
                  <w:marBottom w:val="0"/>
                  <w:divBdr>
                    <w:top w:val="none" w:sz="0" w:space="0" w:color="auto"/>
                    <w:left w:val="none" w:sz="0" w:space="0" w:color="auto"/>
                    <w:bottom w:val="none" w:sz="0" w:space="0" w:color="auto"/>
                    <w:right w:val="none" w:sz="0" w:space="0" w:color="auto"/>
                  </w:divBdr>
                </w:div>
                <w:div w:id="1839804275">
                  <w:marLeft w:val="0"/>
                  <w:marRight w:val="0"/>
                  <w:marTop w:val="0"/>
                  <w:marBottom w:val="0"/>
                  <w:divBdr>
                    <w:top w:val="none" w:sz="0" w:space="0" w:color="auto"/>
                    <w:left w:val="none" w:sz="0" w:space="0" w:color="auto"/>
                    <w:bottom w:val="none" w:sz="0" w:space="0" w:color="auto"/>
                    <w:right w:val="none" w:sz="0" w:space="0" w:color="auto"/>
                  </w:divBdr>
                </w:div>
                <w:div w:id="1788891652">
                  <w:marLeft w:val="0"/>
                  <w:marRight w:val="0"/>
                  <w:marTop w:val="0"/>
                  <w:marBottom w:val="0"/>
                  <w:divBdr>
                    <w:top w:val="none" w:sz="0" w:space="0" w:color="auto"/>
                    <w:left w:val="none" w:sz="0" w:space="0" w:color="auto"/>
                    <w:bottom w:val="none" w:sz="0" w:space="0" w:color="auto"/>
                    <w:right w:val="none" w:sz="0" w:space="0" w:color="auto"/>
                  </w:divBdr>
                </w:div>
                <w:div w:id="2033845880">
                  <w:marLeft w:val="0"/>
                  <w:marRight w:val="0"/>
                  <w:marTop w:val="0"/>
                  <w:marBottom w:val="0"/>
                  <w:divBdr>
                    <w:top w:val="none" w:sz="0" w:space="0" w:color="auto"/>
                    <w:left w:val="none" w:sz="0" w:space="0" w:color="auto"/>
                    <w:bottom w:val="none" w:sz="0" w:space="0" w:color="auto"/>
                    <w:right w:val="none" w:sz="0" w:space="0" w:color="auto"/>
                  </w:divBdr>
                </w:div>
                <w:div w:id="548346727">
                  <w:marLeft w:val="0"/>
                  <w:marRight w:val="0"/>
                  <w:marTop w:val="0"/>
                  <w:marBottom w:val="0"/>
                  <w:divBdr>
                    <w:top w:val="none" w:sz="0" w:space="0" w:color="auto"/>
                    <w:left w:val="none" w:sz="0" w:space="0" w:color="auto"/>
                    <w:bottom w:val="none" w:sz="0" w:space="0" w:color="auto"/>
                    <w:right w:val="none" w:sz="0" w:space="0" w:color="auto"/>
                  </w:divBdr>
                </w:div>
                <w:div w:id="1424492856">
                  <w:marLeft w:val="0"/>
                  <w:marRight w:val="0"/>
                  <w:marTop w:val="0"/>
                  <w:marBottom w:val="0"/>
                  <w:divBdr>
                    <w:top w:val="none" w:sz="0" w:space="0" w:color="auto"/>
                    <w:left w:val="none" w:sz="0" w:space="0" w:color="auto"/>
                    <w:bottom w:val="none" w:sz="0" w:space="0" w:color="auto"/>
                    <w:right w:val="none" w:sz="0" w:space="0" w:color="auto"/>
                  </w:divBdr>
                </w:div>
                <w:div w:id="581718438">
                  <w:marLeft w:val="0"/>
                  <w:marRight w:val="0"/>
                  <w:marTop w:val="0"/>
                  <w:marBottom w:val="0"/>
                  <w:divBdr>
                    <w:top w:val="none" w:sz="0" w:space="0" w:color="auto"/>
                    <w:left w:val="none" w:sz="0" w:space="0" w:color="auto"/>
                    <w:bottom w:val="none" w:sz="0" w:space="0" w:color="auto"/>
                    <w:right w:val="none" w:sz="0" w:space="0" w:color="auto"/>
                  </w:divBdr>
                </w:div>
                <w:div w:id="1837957422">
                  <w:marLeft w:val="0"/>
                  <w:marRight w:val="0"/>
                  <w:marTop w:val="0"/>
                  <w:marBottom w:val="0"/>
                  <w:divBdr>
                    <w:top w:val="none" w:sz="0" w:space="0" w:color="auto"/>
                    <w:left w:val="none" w:sz="0" w:space="0" w:color="auto"/>
                    <w:bottom w:val="none" w:sz="0" w:space="0" w:color="auto"/>
                    <w:right w:val="none" w:sz="0" w:space="0" w:color="auto"/>
                  </w:divBdr>
                </w:div>
                <w:div w:id="1436364321">
                  <w:marLeft w:val="0"/>
                  <w:marRight w:val="0"/>
                  <w:marTop w:val="0"/>
                  <w:marBottom w:val="0"/>
                  <w:divBdr>
                    <w:top w:val="none" w:sz="0" w:space="0" w:color="auto"/>
                    <w:left w:val="none" w:sz="0" w:space="0" w:color="auto"/>
                    <w:bottom w:val="none" w:sz="0" w:space="0" w:color="auto"/>
                    <w:right w:val="none" w:sz="0" w:space="0" w:color="auto"/>
                  </w:divBdr>
                </w:div>
                <w:div w:id="962417172">
                  <w:marLeft w:val="0"/>
                  <w:marRight w:val="0"/>
                  <w:marTop w:val="0"/>
                  <w:marBottom w:val="0"/>
                  <w:divBdr>
                    <w:top w:val="none" w:sz="0" w:space="0" w:color="auto"/>
                    <w:left w:val="none" w:sz="0" w:space="0" w:color="auto"/>
                    <w:bottom w:val="none" w:sz="0" w:space="0" w:color="auto"/>
                    <w:right w:val="none" w:sz="0" w:space="0" w:color="auto"/>
                  </w:divBdr>
                </w:div>
                <w:div w:id="1816559342">
                  <w:marLeft w:val="0"/>
                  <w:marRight w:val="0"/>
                  <w:marTop w:val="0"/>
                  <w:marBottom w:val="0"/>
                  <w:divBdr>
                    <w:top w:val="none" w:sz="0" w:space="0" w:color="auto"/>
                    <w:left w:val="none" w:sz="0" w:space="0" w:color="auto"/>
                    <w:bottom w:val="none" w:sz="0" w:space="0" w:color="auto"/>
                    <w:right w:val="none" w:sz="0" w:space="0" w:color="auto"/>
                  </w:divBdr>
                </w:div>
                <w:div w:id="660042973">
                  <w:marLeft w:val="0"/>
                  <w:marRight w:val="0"/>
                  <w:marTop w:val="0"/>
                  <w:marBottom w:val="0"/>
                  <w:divBdr>
                    <w:top w:val="none" w:sz="0" w:space="0" w:color="auto"/>
                    <w:left w:val="none" w:sz="0" w:space="0" w:color="auto"/>
                    <w:bottom w:val="none" w:sz="0" w:space="0" w:color="auto"/>
                    <w:right w:val="none" w:sz="0" w:space="0" w:color="auto"/>
                  </w:divBdr>
                </w:div>
                <w:div w:id="1854495569">
                  <w:marLeft w:val="0"/>
                  <w:marRight w:val="0"/>
                  <w:marTop w:val="0"/>
                  <w:marBottom w:val="0"/>
                  <w:divBdr>
                    <w:top w:val="none" w:sz="0" w:space="0" w:color="auto"/>
                    <w:left w:val="none" w:sz="0" w:space="0" w:color="auto"/>
                    <w:bottom w:val="none" w:sz="0" w:space="0" w:color="auto"/>
                    <w:right w:val="none" w:sz="0" w:space="0" w:color="auto"/>
                  </w:divBdr>
                </w:div>
                <w:div w:id="1743407394">
                  <w:marLeft w:val="0"/>
                  <w:marRight w:val="0"/>
                  <w:marTop w:val="0"/>
                  <w:marBottom w:val="0"/>
                  <w:divBdr>
                    <w:top w:val="none" w:sz="0" w:space="0" w:color="auto"/>
                    <w:left w:val="none" w:sz="0" w:space="0" w:color="auto"/>
                    <w:bottom w:val="none" w:sz="0" w:space="0" w:color="auto"/>
                    <w:right w:val="none" w:sz="0" w:space="0" w:color="auto"/>
                  </w:divBdr>
                </w:div>
                <w:div w:id="832797681">
                  <w:marLeft w:val="0"/>
                  <w:marRight w:val="0"/>
                  <w:marTop w:val="0"/>
                  <w:marBottom w:val="0"/>
                  <w:divBdr>
                    <w:top w:val="none" w:sz="0" w:space="0" w:color="auto"/>
                    <w:left w:val="none" w:sz="0" w:space="0" w:color="auto"/>
                    <w:bottom w:val="none" w:sz="0" w:space="0" w:color="auto"/>
                    <w:right w:val="none" w:sz="0" w:space="0" w:color="auto"/>
                  </w:divBdr>
                </w:div>
                <w:div w:id="1768184865">
                  <w:marLeft w:val="0"/>
                  <w:marRight w:val="0"/>
                  <w:marTop w:val="0"/>
                  <w:marBottom w:val="0"/>
                  <w:divBdr>
                    <w:top w:val="none" w:sz="0" w:space="0" w:color="auto"/>
                    <w:left w:val="none" w:sz="0" w:space="0" w:color="auto"/>
                    <w:bottom w:val="none" w:sz="0" w:space="0" w:color="auto"/>
                    <w:right w:val="none" w:sz="0" w:space="0" w:color="auto"/>
                  </w:divBdr>
                </w:div>
                <w:div w:id="2145731968">
                  <w:marLeft w:val="0"/>
                  <w:marRight w:val="0"/>
                  <w:marTop w:val="0"/>
                  <w:marBottom w:val="0"/>
                  <w:divBdr>
                    <w:top w:val="none" w:sz="0" w:space="0" w:color="auto"/>
                    <w:left w:val="none" w:sz="0" w:space="0" w:color="auto"/>
                    <w:bottom w:val="none" w:sz="0" w:space="0" w:color="auto"/>
                    <w:right w:val="none" w:sz="0" w:space="0" w:color="auto"/>
                  </w:divBdr>
                </w:div>
                <w:div w:id="1310013249">
                  <w:marLeft w:val="0"/>
                  <w:marRight w:val="0"/>
                  <w:marTop w:val="0"/>
                  <w:marBottom w:val="0"/>
                  <w:divBdr>
                    <w:top w:val="none" w:sz="0" w:space="0" w:color="auto"/>
                    <w:left w:val="none" w:sz="0" w:space="0" w:color="auto"/>
                    <w:bottom w:val="none" w:sz="0" w:space="0" w:color="auto"/>
                    <w:right w:val="none" w:sz="0" w:space="0" w:color="auto"/>
                  </w:divBdr>
                </w:div>
                <w:div w:id="1258440078">
                  <w:marLeft w:val="0"/>
                  <w:marRight w:val="0"/>
                  <w:marTop w:val="0"/>
                  <w:marBottom w:val="0"/>
                  <w:divBdr>
                    <w:top w:val="none" w:sz="0" w:space="0" w:color="auto"/>
                    <w:left w:val="none" w:sz="0" w:space="0" w:color="auto"/>
                    <w:bottom w:val="none" w:sz="0" w:space="0" w:color="auto"/>
                    <w:right w:val="none" w:sz="0" w:space="0" w:color="auto"/>
                  </w:divBdr>
                </w:div>
                <w:div w:id="1961759302">
                  <w:marLeft w:val="0"/>
                  <w:marRight w:val="0"/>
                  <w:marTop w:val="0"/>
                  <w:marBottom w:val="0"/>
                  <w:divBdr>
                    <w:top w:val="none" w:sz="0" w:space="0" w:color="auto"/>
                    <w:left w:val="none" w:sz="0" w:space="0" w:color="auto"/>
                    <w:bottom w:val="none" w:sz="0" w:space="0" w:color="auto"/>
                    <w:right w:val="none" w:sz="0" w:space="0" w:color="auto"/>
                  </w:divBdr>
                </w:div>
                <w:div w:id="79450373">
                  <w:marLeft w:val="0"/>
                  <w:marRight w:val="0"/>
                  <w:marTop w:val="0"/>
                  <w:marBottom w:val="0"/>
                  <w:divBdr>
                    <w:top w:val="none" w:sz="0" w:space="0" w:color="auto"/>
                    <w:left w:val="none" w:sz="0" w:space="0" w:color="auto"/>
                    <w:bottom w:val="none" w:sz="0" w:space="0" w:color="auto"/>
                    <w:right w:val="none" w:sz="0" w:space="0" w:color="auto"/>
                  </w:divBdr>
                </w:div>
                <w:div w:id="1586762013">
                  <w:marLeft w:val="0"/>
                  <w:marRight w:val="0"/>
                  <w:marTop w:val="0"/>
                  <w:marBottom w:val="0"/>
                  <w:divBdr>
                    <w:top w:val="none" w:sz="0" w:space="0" w:color="auto"/>
                    <w:left w:val="none" w:sz="0" w:space="0" w:color="auto"/>
                    <w:bottom w:val="none" w:sz="0" w:space="0" w:color="auto"/>
                    <w:right w:val="none" w:sz="0" w:space="0" w:color="auto"/>
                  </w:divBdr>
                </w:div>
                <w:div w:id="149712081">
                  <w:marLeft w:val="0"/>
                  <w:marRight w:val="0"/>
                  <w:marTop w:val="0"/>
                  <w:marBottom w:val="0"/>
                  <w:divBdr>
                    <w:top w:val="none" w:sz="0" w:space="0" w:color="auto"/>
                    <w:left w:val="none" w:sz="0" w:space="0" w:color="auto"/>
                    <w:bottom w:val="none" w:sz="0" w:space="0" w:color="auto"/>
                    <w:right w:val="none" w:sz="0" w:space="0" w:color="auto"/>
                  </w:divBdr>
                </w:div>
                <w:div w:id="784736242">
                  <w:marLeft w:val="0"/>
                  <w:marRight w:val="0"/>
                  <w:marTop w:val="0"/>
                  <w:marBottom w:val="0"/>
                  <w:divBdr>
                    <w:top w:val="none" w:sz="0" w:space="0" w:color="auto"/>
                    <w:left w:val="none" w:sz="0" w:space="0" w:color="auto"/>
                    <w:bottom w:val="none" w:sz="0" w:space="0" w:color="auto"/>
                    <w:right w:val="none" w:sz="0" w:space="0" w:color="auto"/>
                  </w:divBdr>
                </w:div>
                <w:div w:id="192112817">
                  <w:marLeft w:val="0"/>
                  <w:marRight w:val="0"/>
                  <w:marTop w:val="0"/>
                  <w:marBottom w:val="0"/>
                  <w:divBdr>
                    <w:top w:val="none" w:sz="0" w:space="0" w:color="auto"/>
                    <w:left w:val="none" w:sz="0" w:space="0" w:color="auto"/>
                    <w:bottom w:val="none" w:sz="0" w:space="0" w:color="auto"/>
                    <w:right w:val="none" w:sz="0" w:space="0" w:color="auto"/>
                  </w:divBdr>
                </w:div>
                <w:div w:id="1945186729">
                  <w:marLeft w:val="0"/>
                  <w:marRight w:val="0"/>
                  <w:marTop w:val="0"/>
                  <w:marBottom w:val="0"/>
                  <w:divBdr>
                    <w:top w:val="none" w:sz="0" w:space="0" w:color="auto"/>
                    <w:left w:val="none" w:sz="0" w:space="0" w:color="auto"/>
                    <w:bottom w:val="none" w:sz="0" w:space="0" w:color="auto"/>
                    <w:right w:val="none" w:sz="0" w:space="0" w:color="auto"/>
                  </w:divBdr>
                </w:div>
                <w:div w:id="876550268">
                  <w:marLeft w:val="0"/>
                  <w:marRight w:val="0"/>
                  <w:marTop w:val="0"/>
                  <w:marBottom w:val="0"/>
                  <w:divBdr>
                    <w:top w:val="none" w:sz="0" w:space="0" w:color="auto"/>
                    <w:left w:val="none" w:sz="0" w:space="0" w:color="auto"/>
                    <w:bottom w:val="none" w:sz="0" w:space="0" w:color="auto"/>
                    <w:right w:val="none" w:sz="0" w:space="0" w:color="auto"/>
                  </w:divBdr>
                </w:div>
                <w:div w:id="1777290559">
                  <w:marLeft w:val="0"/>
                  <w:marRight w:val="0"/>
                  <w:marTop w:val="0"/>
                  <w:marBottom w:val="0"/>
                  <w:divBdr>
                    <w:top w:val="none" w:sz="0" w:space="0" w:color="auto"/>
                    <w:left w:val="none" w:sz="0" w:space="0" w:color="auto"/>
                    <w:bottom w:val="none" w:sz="0" w:space="0" w:color="auto"/>
                    <w:right w:val="none" w:sz="0" w:space="0" w:color="auto"/>
                  </w:divBdr>
                </w:div>
                <w:div w:id="2023627600">
                  <w:marLeft w:val="0"/>
                  <w:marRight w:val="0"/>
                  <w:marTop w:val="0"/>
                  <w:marBottom w:val="0"/>
                  <w:divBdr>
                    <w:top w:val="none" w:sz="0" w:space="0" w:color="auto"/>
                    <w:left w:val="none" w:sz="0" w:space="0" w:color="auto"/>
                    <w:bottom w:val="none" w:sz="0" w:space="0" w:color="auto"/>
                    <w:right w:val="none" w:sz="0" w:space="0" w:color="auto"/>
                  </w:divBdr>
                </w:div>
                <w:div w:id="1410612685">
                  <w:marLeft w:val="0"/>
                  <w:marRight w:val="0"/>
                  <w:marTop w:val="0"/>
                  <w:marBottom w:val="0"/>
                  <w:divBdr>
                    <w:top w:val="none" w:sz="0" w:space="0" w:color="auto"/>
                    <w:left w:val="none" w:sz="0" w:space="0" w:color="auto"/>
                    <w:bottom w:val="none" w:sz="0" w:space="0" w:color="auto"/>
                    <w:right w:val="none" w:sz="0" w:space="0" w:color="auto"/>
                  </w:divBdr>
                </w:div>
                <w:div w:id="245113124">
                  <w:marLeft w:val="0"/>
                  <w:marRight w:val="0"/>
                  <w:marTop w:val="0"/>
                  <w:marBottom w:val="0"/>
                  <w:divBdr>
                    <w:top w:val="none" w:sz="0" w:space="0" w:color="auto"/>
                    <w:left w:val="none" w:sz="0" w:space="0" w:color="auto"/>
                    <w:bottom w:val="none" w:sz="0" w:space="0" w:color="auto"/>
                    <w:right w:val="none" w:sz="0" w:space="0" w:color="auto"/>
                  </w:divBdr>
                </w:div>
                <w:div w:id="1977563480">
                  <w:marLeft w:val="0"/>
                  <w:marRight w:val="0"/>
                  <w:marTop w:val="0"/>
                  <w:marBottom w:val="0"/>
                  <w:divBdr>
                    <w:top w:val="none" w:sz="0" w:space="0" w:color="auto"/>
                    <w:left w:val="none" w:sz="0" w:space="0" w:color="auto"/>
                    <w:bottom w:val="none" w:sz="0" w:space="0" w:color="auto"/>
                    <w:right w:val="none" w:sz="0" w:space="0" w:color="auto"/>
                  </w:divBdr>
                </w:div>
                <w:div w:id="161167583">
                  <w:marLeft w:val="0"/>
                  <w:marRight w:val="0"/>
                  <w:marTop w:val="0"/>
                  <w:marBottom w:val="0"/>
                  <w:divBdr>
                    <w:top w:val="none" w:sz="0" w:space="0" w:color="auto"/>
                    <w:left w:val="none" w:sz="0" w:space="0" w:color="auto"/>
                    <w:bottom w:val="none" w:sz="0" w:space="0" w:color="auto"/>
                    <w:right w:val="none" w:sz="0" w:space="0" w:color="auto"/>
                  </w:divBdr>
                </w:div>
                <w:div w:id="1673029479">
                  <w:marLeft w:val="0"/>
                  <w:marRight w:val="0"/>
                  <w:marTop w:val="0"/>
                  <w:marBottom w:val="0"/>
                  <w:divBdr>
                    <w:top w:val="none" w:sz="0" w:space="0" w:color="auto"/>
                    <w:left w:val="none" w:sz="0" w:space="0" w:color="auto"/>
                    <w:bottom w:val="none" w:sz="0" w:space="0" w:color="auto"/>
                    <w:right w:val="none" w:sz="0" w:space="0" w:color="auto"/>
                  </w:divBdr>
                </w:div>
                <w:div w:id="228346867">
                  <w:marLeft w:val="0"/>
                  <w:marRight w:val="0"/>
                  <w:marTop w:val="0"/>
                  <w:marBottom w:val="0"/>
                  <w:divBdr>
                    <w:top w:val="none" w:sz="0" w:space="0" w:color="auto"/>
                    <w:left w:val="none" w:sz="0" w:space="0" w:color="auto"/>
                    <w:bottom w:val="none" w:sz="0" w:space="0" w:color="auto"/>
                    <w:right w:val="none" w:sz="0" w:space="0" w:color="auto"/>
                  </w:divBdr>
                </w:div>
                <w:div w:id="1092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5377">
          <w:marLeft w:val="0"/>
          <w:marRight w:val="0"/>
          <w:marTop w:val="15"/>
          <w:marBottom w:val="0"/>
          <w:divBdr>
            <w:top w:val="single" w:sz="48" w:space="0" w:color="auto"/>
            <w:left w:val="single" w:sz="48" w:space="0" w:color="auto"/>
            <w:bottom w:val="single" w:sz="48" w:space="0" w:color="auto"/>
            <w:right w:val="single" w:sz="48" w:space="0" w:color="auto"/>
          </w:divBdr>
          <w:divsChild>
            <w:div w:id="1292591448">
              <w:marLeft w:val="0"/>
              <w:marRight w:val="0"/>
              <w:marTop w:val="0"/>
              <w:marBottom w:val="0"/>
              <w:divBdr>
                <w:top w:val="none" w:sz="0" w:space="0" w:color="auto"/>
                <w:left w:val="none" w:sz="0" w:space="0" w:color="auto"/>
                <w:bottom w:val="none" w:sz="0" w:space="0" w:color="auto"/>
                <w:right w:val="none" w:sz="0" w:space="0" w:color="auto"/>
              </w:divBdr>
              <w:divsChild>
                <w:div w:id="1731801944">
                  <w:marLeft w:val="0"/>
                  <w:marRight w:val="0"/>
                  <w:marTop w:val="0"/>
                  <w:marBottom w:val="0"/>
                  <w:divBdr>
                    <w:top w:val="none" w:sz="0" w:space="0" w:color="auto"/>
                    <w:left w:val="none" w:sz="0" w:space="0" w:color="auto"/>
                    <w:bottom w:val="none" w:sz="0" w:space="0" w:color="auto"/>
                    <w:right w:val="none" w:sz="0" w:space="0" w:color="auto"/>
                  </w:divBdr>
                </w:div>
                <w:div w:id="1188057732">
                  <w:marLeft w:val="0"/>
                  <w:marRight w:val="0"/>
                  <w:marTop w:val="0"/>
                  <w:marBottom w:val="0"/>
                  <w:divBdr>
                    <w:top w:val="none" w:sz="0" w:space="0" w:color="auto"/>
                    <w:left w:val="none" w:sz="0" w:space="0" w:color="auto"/>
                    <w:bottom w:val="none" w:sz="0" w:space="0" w:color="auto"/>
                    <w:right w:val="none" w:sz="0" w:space="0" w:color="auto"/>
                  </w:divBdr>
                </w:div>
                <w:div w:id="689451637">
                  <w:marLeft w:val="0"/>
                  <w:marRight w:val="0"/>
                  <w:marTop w:val="0"/>
                  <w:marBottom w:val="0"/>
                  <w:divBdr>
                    <w:top w:val="none" w:sz="0" w:space="0" w:color="auto"/>
                    <w:left w:val="none" w:sz="0" w:space="0" w:color="auto"/>
                    <w:bottom w:val="none" w:sz="0" w:space="0" w:color="auto"/>
                    <w:right w:val="none" w:sz="0" w:space="0" w:color="auto"/>
                  </w:divBdr>
                </w:div>
                <w:div w:id="1094207595">
                  <w:marLeft w:val="0"/>
                  <w:marRight w:val="0"/>
                  <w:marTop w:val="0"/>
                  <w:marBottom w:val="0"/>
                  <w:divBdr>
                    <w:top w:val="none" w:sz="0" w:space="0" w:color="auto"/>
                    <w:left w:val="none" w:sz="0" w:space="0" w:color="auto"/>
                    <w:bottom w:val="none" w:sz="0" w:space="0" w:color="auto"/>
                    <w:right w:val="none" w:sz="0" w:space="0" w:color="auto"/>
                  </w:divBdr>
                </w:div>
                <w:div w:id="1000472828">
                  <w:marLeft w:val="0"/>
                  <w:marRight w:val="0"/>
                  <w:marTop w:val="0"/>
                  <w:marBottom w:val="0"/>
                  <w:divBdr>
                    <w:top w:val="none" w:sz="0" w:space="0" w:color="auto"/>
                    <w:left w:val="none" w:sz="0" w:space="0" w:color="auto"/>
                    <w:bottom w:val="none" w:sz="0" w:space="0" w:color="auto"/>
                    <w:right w:val="none" w:sz="0" w:space="0" w:color="auto"/>
                  </w:divBdr>
                </w:div>
                <w:div w:id="1490559061">
                  <w:marLeft w:val="0"/>
                  <w:marRight w:val="0"/>
                  <w:marTop w:val="0"/>
                  <w:marBottom w:val="0"/>
                  <w:divBdr>
                    <w:top w:val="none" w:sz="0" w:space="0" w:color="auto"/>
                    <w:left w:val="none" w:sz="0" w:space="0" w:color="auto"/>
                    <w:bottom w:val="none" w:sz="0" w:space="0" w:color="auto"/>
                    <w:right w:val="none" w:sz="0" w:space="0" w:color="auto"/>
                  </w:divBdr>
                </w:div>
                <w:div w:id="1785419846">
                  <w:marLeft w:val="0"/>
                  <w:marRight w:val="0"/>
                  <w:marTop w:val="0"/>
                  <w:marBottom w:val="0"/>
                  <w:divBdr>
                    <w:top w:val="none" w:sz="0" w:space="0" w:color="auto"/>
                    <w:left w:val="none" w:sz="0" w:space="0" w:color="auto"/>
                    <w:bottom w:val="none" w:sz="0" w:space="0" w:color="auto"/>
                    <w:right w:val="none" w:sz="0" w:space="0" w:color="auto"/>
                  </w:divBdr>
                </w:div>
                <w:div w:id="238095892">
                  <w:marLeft w:val="0"/>
                  <w:marRight w:val="0"/>
                  <w:marTop w:val="0"/>
                  <w:marBottom w:val="0"/>
                  <w:divBdr>
                    <w:top w:val="none" w:sz="0" w:space="0" w:color="auto"/>
                    <w:left w:val="none" w:sz="0" w:space="0" w:color="auto"/>
                    <w:bottom w:val="none" w:sz="0" w:space="0" w:color="auto"/>
                    <w:right w:val="none" w:sz="0" w:space="0" w:color="auto"/>
                  </w:divBdr>
                </w:div>
                <w:div w:id="769393324">
                  <w:marLeft w:val="0"/>
                  <w:marRight w:val="0"/>
                  <w:marTop w:val="0"/>
                  <w:marBottom w:val="0"/>
                  <w:divBdr>
                    <w:top w:val="none" w:sz="0" w:space="0" w:color="auto"/>
                    <w:left w:val="none" w:sz="0" w:space="0" w:color="auto"/>
                    <w:bottom w:val="none" w:sz="0" w:space="0" w:color="auto"/>
                    <w:right w:val="none" w:sz="0" w:space="0" w:color="auto"/>
                  </w:divBdr>
                </w:div>
                <w:div w:id="2041586894">
                  <w:marLeft w:val="0"/>
                  <w:marRight w:val="0"/>
                  <w:marTop w:val="0"/>
                  <w:marBottom w:val="0"/>
                  <w:divBdr>
                    <w:top w:val="none" w:sz="0" w:space="0" w:color="auto"/>
                    <w:left w:val="none" w:sz="0" w:space="0" w:color="auto"/>
                    <w:bottom w:val="none" w:sz="0" w:space="0" w:color="auto"/>
                    <w:right w:val="none" w:sz="0" w:space="0" w:color="auto"/>
                  </w:divBdr>
                </w:div>
                <w:div w:id="2130053349">
                  <w:marLeft w:val="0"/>
                  <w:marRight w:val="0"/>
                  <w:marTop w:val="0"/>
                  <w:marBottom w:val="0"/>
                  <w:divBdr>
                    <w:top w:val="none" w:sz="0" w:space="0" w:color="auto"/>
                    <w:left w:val="none" w:sz="0" w:space="0" w:color="auto"/>
                    <w:bottom w:val="none" w:sz="0" w:space="0" w:color="auto"/>
                    <w:right w:val="none" w:sz="0" w:space="0" w:color="auto"/>
                  </w:divBdr>
                </w:div>
                <w:div w:id="956563950">
                  <w:marLeft w:val="0"/>
                  <w:marRight w:val="0"/>
                  <w:marTop w:val="0"/>
                  <w:marBottom w:val="0"/>
                  <w:divBdr>
                    <w:top w:val="none" w:sz="0" w:space="0" w:color="auto"/>
                    <w:left w:val="none" w:sz="0" w:space="0" w:color="auto"/>
                    <w:bottom w:val="none" w:sz="0" w:space="0" w:color="auto"/>
                    <w:right w:val="none" w:sz="0" w:space="0" w:color="auto"/>
                  </w:divBdr>
                </w:div>
                <w:div w:id="65033564">
                  <w:marLeft w:val="0"/>
                  <w:marRight w:val="0"/>
                  <w:marTop w:val="0"/>
                  <w:marBottom w:val="0"/>
                  <w:divBdr>
                    <w:top w:val="none" w:sz="0" w:space="0" w:color="auto"/>
                    <w:left w:val="none" w:sz="0" w:space="0" w:color="auto"/>
                    <w:bottom w:val="none" w:sz="0" w:space="0" w:color="auto"/>
                    <w:right w:val="none" w:sz="0" w:space="0" w:color="auto"/>
                  </w:divBdr>
                </w:div>
                <w:div w:id="1189492980">
                  <w:marLeft w:val="0"/>
                  <w:marRight w:val="0"/>
                  <w:marTop w:val="0"/>
                  <w:marBottom w:val="0"/>
                  <w:divBdr>
                    <w:top w:val="none" w:sz="0" w:space="0" w:color="auto"/>
                    <w:left w:val="none" w:sz="0" w:space="0" w:color="auto"/>
                    <w:bottom w:val="none" w:sz="0" w:space="0" w:color="auto"/>
                    <w:right w:val="none" w:sz="0" w:space="0" w:color="auto"/>
                  </w:divBdr>
                </w:div>
                <w:div w:id="290330072">
                  <w:marLeft w:val="0"/>
                  <w:marRight w:val="0"/>
                  <w:marTop w:val="0"/>
                  <w:marBottom w:val="0"/>
                  <w:divBdr>
                    <w:top w:val="none" w:sz="0" w:space="0" w:color="auto"/>
                    <w:left w:val="none" w:sz="0" w:space="0" w:color="auto"/>
                    <w:bottom w:val="none" w:sz="0" w:space="0" w:color="auto"/>
                    <w:right w:val="none" w:sz="0" w:space="0" w:color="auto"/>
                  </w:divBdr>
                </w:div>
                <w:div w:id="489252410">
                  <w:marLeft w:val="0"/>
                  <w:marRight w:val="0"/>
                  <w:marTop w:val="0"/>
                  <w:marBottom w:val="0"/>
                  <w:divBdr>
                    <w:top w:val="none" w:sz="0" w:space="0" w:color="auto"/>
                    <w:left w:val="none" w:sz="0" w:space="0" w:color="auto"/>
                    <w:bottom w:val="none" w:sz="0" w:space="0" w:color="auto"/>
                    <w:right w:val="none" w:sz="0" w:space="0" w:color="auto"/>
                  </w:divBdr>
                </w:div>
                <w:div w:id="1606958817">
                  <w:marLeft w:val="0"/>
                  <w:marRight w:val="0"/>
                  <w:marTop w:val="0"/>
                  <w:marBottom w:val="0"/>
                  <w:divBdr>
                    <w:top w:val="none" w:sz="0" w:space="0" w:color="auto"/>
                    <w:left w:val="none" w:sz="0" w:space="0" w:color="auto"/>
                    <w:bottom w:val="none" w:sz="0" w:space="0" w:color="auto"/>
                    <w:right w:val="none" w:sz="0" w:space="0" w:color="auto"/>
                  </w:divBdr>
                </w:div>
                <w:div w:id="1626815617">
                  <w:marLeft w:val="0"/>
                  <w:marRight w:val="0"/>
                  <w:marTop w:val="0"/>
                  <w:marBottom w:val="0"/>
                  <w:divBdr>
                    <w:top w:val="none" w:sz="0" w:space="0" w:color="auto"/>
                    <w:left w:val="none" w:sz="0" w:space="0" w:color="auto"/>
                    <w:bottom w:val="none" w:sz="0" w:space="0" w:color="auto"/>
                    <w:right w:val="none" w:sz="0" w:space="0" w:color="auto"/>
                  </w:divBdr>
                </w:div>
                <w:div w:id="1296519167">
                  <w:marLeft w:val="0"/>
                  <w:marRight w:val="0"/>
                  <w:marTop w:val="0"/>
                  <w:marBottom w:val="0"/>
                  <w:divBdr>
                    <w:top w:val="none" w:sz="0" w:space="0" w:color="auto"/>
                    <w:left w:val="none" w:sz="0" w:space="0" w:color="auto"/>
                    <w:bottom w:val="none" w:sz="0" w:space="0" w:color="auto"/>
                    <w:right w:val="none" w:sz="0" w:space="0" w:color="auto"/>
                  </w:divBdr>
                </w:div>
                <w:div w:id="305202078">
                  <w:marLeft w:val="0"/>
                  <w:marRight w:val="0"/>
                  <w:marTop w:val="0"/>
                  <w:marBottom w:val="0"/>
                  <w:divBdr>
                    <w:top w:val="none" w:sz="0" w:space="0" w:color="auto"/>
                    <w:left w:val="none" w:sz="0" w:space="0" w:color="auto"/>
                    <w:bottom w:val="none" w:sz="0" w:space="0" w:color="auto"/>
                    <w:right w:val="none" w:sz="0" w:space="0" w:color="auto"/>
                  </w:divBdr>
                </w:div>
                <w:div w:id="1065689377">
                  <w:marLeft w:val="0"/>
                  <w:marRight w:val="0"/>
                  <w:marTop w:val="0"/>
                  <w:marBottom w:val="0"/>
                  <w:divBdr>
                    <w:top w:val="none" w:sz="0" w:space="0" w:color="auto"/>
                    <w:left w:val="none" w:sz="0" w:space="0" w:color="auto"/>
                    <w:bottom w:val="none" w:sz="0" w:space="0" w:color="auto"/>
                    <w:right w:val="none" w:sz="0" w:space="0" w:color="auto"/>
                  </w:divBdr>
                </w:div>
                <w:div w:id="103960950">
                  <w:marLeft w:val="0"/>
                  <w:marRight w:val="0"/>
                  <w:marTop w:val="0"/>
                  <w:marBottom w:val="0"/>
                  <w:divBdr>
                    <w:top w:val="none" w:sz="0" w:space="0" w:color="auto"/>
                    <w:left w:val="none" w:sz="0" w:space="0" w:color="auto"/>
                    <w:bottom w:val="none" w:sz="0" w:space="0" w:color="auto"/>
                    <w:right w:val="none" w:sz="0" w:space="0" w:color="auto"/>
                  </w:divBdr>
                </w:div>
                <w:div w:id="700134114">
                  <w:marLeft w:val="0"/>
                  <w:marRight w:val="0"/>
                  <w:marTop w:val="0"/>
                  <w:marBottom w:val="0"/>
                  <w:divBdr>
                    <w:top w:val="none" w:sz="0" w:space="0" w:color="auto"/>
                    <w:left w:val="none" w:sz="0" w:space="0" w:color="auto"/>
                    <w:bottom w:val="none" w:sz="0" w:space="0" w:color="auto"/>
                    <w:right w:val="none" w:sz="0" w:space="0" w:color="auto"/>
                  </w:divBdr>
                </w:div>
                <w:div w:id="221647464">
                  <w:marLeft w:val="0"/>
                  <w:marRight w:val="0"/>
                  <w:marTop w:val="0"/>
                  <w:marBottom w:val="0"/>
                  <w:divBdr>
                    <w:top w:val="none" w:sz="0" w:space="0" w:color="auto"/>
                    <w:left w:val="none" w:sz="0" w:space="0" w:color="auto"/>
                    <w:bottom w:val="none" w:sz="0" w:space="0" w:color="auto"/>
                    <w:right w:val="none" w:sz="0" w:space="0" w:color="auto"/>
                  </w:divBdr>
                </w:div>
                <w:div w:id="607812191">
                  <w:marLeft w:val="0"/>
                  <w:marRight w:val="0"/>
                  <w:marTop w:val="0"/>
                  <w:marBottom w:val="0"/>
                  <w:divBdr>
                    <w:top w:val="none" w:sz="0" w:space="0" w:color="auto"/>
                    <w:left w:val="none" w:sz="0" w:space="0" w:color="auto"/>
                    <w:bottom w:val="none" w:sz="0" w:space="0" w:color="auto"/>
                    <w:right w:val="none" w:sz="0" w:space="0" w:color="auto"/>
                  </w:divBdr>
                </w:div>
                <w:div w:id="788477170">
                  <w:marLeft w:val="0"/>
                  <w:marRight w:val="0"/>
                  <w:marTop w:val="0"/>
                  <w:marBottom w:val="0"/>
                  <w:divBdr>
                    <w:top w:val="none" w:sz="0" w:space="0" w:color="auto"/>
                    <w:left w:val="none" w:sz="0" w:space="0" w:color="auto"/>
                    <w:bottom w:val="none" w:sz="0" w:space="0" w:color="auto"/>
                    <w:right w:val="none" w:sz="0" w:space="0" w:color="auto"/>
                  </w:divBdr>
                </w:div>
                <w:div w:id="1022315302">
                  <w:marLeft w:val="0"/>
                  <w:marRight w:val="0"/>
                  <w:marTop w:val="0"/>
                  <w:marBottom w:val="0"/>
                  <w:divBdr>
                    <w:top w:val="none" w:sz="0" w:space="0" w:color="auto"/>
                    <w:left w:val="none" w:sz="0" w:space="0" w:color="auto"/>
                    <w:bottom w:val="none" w:sz="0" w:space="0" w:color="auto"/>
                    <w:right w:val="none" w:sz="0" w:space="0" w:color="auto"/>
                  </w:divBdr>
                </w:div>
                <w:div w:id="396784625">
                  <w:marLeft w:val="0"/>
                  <w:marRight w:val="0"/>
                  <w:marTop w:val="0"/>
                  <w:marBottom w:val="0"/>
                  <w:divBdr>
                    <w:top w:val="none" w:sz="0" w:space="0" w:color="auto"/>
                    <w:left w:val="none" w:sz="0" w:space="0" w:color="auto"/>
                    <w:bottom w:val="none" w:sz="0" w:space="0" w:color="auto"/>
                    <w:right w:val="none" w:sz="0" w:space="0" w:color="auto"/>
                  </w:divBdr>
                </w:div>
                <w:div w:id="557594828">
                  <w:marLeft w:val="0"/>
                  <w:marRight w:val="0"/>
                  <w:marTop w:val="0"/>
                  <w:marBottom w:val="0"/>
                  <w:divBdr>
                    <w:top w:val="none" w:sz="0" w:space="0" w:color="auto"/>
                    <w:left w:val="none" w:sz="0" w:space="0" w:color="auto"/>
                    <w:bottom w:val="none" w:sz="0" w:space="0" w:color="auto"/>
                    <w:right w:val="none" w:sz="0" w:space="0" w:color="auto"/>
                  </w:divBdr>
                </w:div>
                <w:div w:id="309481213">
                  <w:marLeft w:val="0"/>
                  <w:marRight w:val="0"/>
                  <w:marTop w:val="0"/>
                  <w:marBottom w:val="0"/>
                  <w:divBdr>
                    <w:top w:val="none" w:sz="0" w:space="0" w:color="auto"/>
                    <w:left w:val="none" w:sz="0" w:space="0" w:color="auto"/>
                    <w:bottom w:val="none" w:sz="0" w:space="0" w:color="auto"/>
                    <w:right w:val="none" w:sz="0" w:space="0" w:color="auto"/>
                  </w:divBdr>
                </w:div>
                <w:div w:id="1657537976">
                  <w:marLeft w:val="0"/>
                  <w:marRight w:val="0"/>
                  <w:marTop w:val="0"/>
                  <w:marBottom w:val="0"/>
                  <w:divBdr>
                    <w:top w:val="none" w:sz="0" w:space="0" w:color="auto"/>
                    <w:left w:val="none" w:sz="0" w:space="0" w:color="auto"/>
                    <w:bottom w:val="none" w:sz="0" w:space="0" w:color="auto"/>
                    <w:right w:val="none" w:sz="0" w:space="0" w:color="auto"/>
                  </w:divBdr>
                </w:div>
                <w:div w:id="2017344214">
                  <w:marLeft w:val="0"/>
                  <w:marRight w:val="0"/>
                  <w:marTop w:val="0"/>
                  <w:marBottom w:val="0"/>
                  <w:divBdr>
                    <w:top w:val="none" w:sz="0" w:space="0" w:color="auto"/>
                    <w:left w:val="none" w:sz="0" w:space="0" w:color="auto"/>
                    <w:bottom w:val="none" w:sz="0" w:space="0" w:color="auto"/>
                    <w:right w:val="none" w:sz="0" w:space="0" w:color="auto"/>
                  </w:divBdr>
                </w:div>
                <w:div w:id="1279726414">
                  <w:marLeft w:val="0"/>
                  <w:marRight w:val="0"/>
                  <w:marTop w:val="0"/>
                  <w:marBottom w:val="0"/>
                  <w:divBdr>
                    <w:top w:val="none" w:sz="0" w:space="0" w:color="auto"/>
                    <w:left w:val="none" w:sz="0" w:space="0" w:color="auto"/>
                    <w:bottom w:val="none" w:sz="0" w:space="0" w:color="auto"/>
                    <w:right w:val="none" w:sz="0" w:space="0" w:color="auto"/>
                  </w:divBdr>
                </w:div>
                <w:div w:id="643779486">
                  <w:marLeft w:val="0"/>
                  <w:marRight w:val="0"/>
                  <w:marTop w:val="0"/>
                  <w:marBottom w:val="0"/>
                  <w:divBdr>
                    <w:top w:val="none" w:sz="0" w:space="0" w:color="auto"/>
                    <w:left w:val="none" w:sz="0" w:space="0" w:color="auto"/>
                    <w:bottom w:val="none" w:sz="0" w:space="0" w:color="auto"/>
                    <w:right w:val="none" w:sz="0" w:space="0" w:color="auto"/>
                  </w:divBdr>
                </w:div>
                <w:div w:id="486828162">
                  <w:marLeft w:val="0"/>
                  <w:marRight w:val="0"/>
                  <w:marTop w:val="0"/>
                  <w:marBottom w:val="0"/>
                  <w:divBdr>
                    <w:top w:val="none" w:sz="0" w:space="0" w:color="auto"/>
                    <w:left w:val="none" w:sz="0" w:space="0" w:color="auto"/>
                    <w:bottom w:val="none" w:sz="0" w:space="0" w:color="auto"/>
                    <w:right w:val="none" w:sz="0" w:space="0" w:color="auto"/>
                  </w:divBdr>
                </w:div>
                <w:div w:id="2037197332">
                  <w:marLeft w:val="0"/>
                  <w:marRight w:val="0"/>
                  <w:marTop w:val="0"/>
                  <w:marBottom w:val="0"/>
                  <w:divBdr>
                    <w:top w:val="none" w:sz="0" w:space="0" w:color="auto"/>
                    <w:left w:val="none" w:sz="0" w:space="0" w:color="auto"/>
                    <w:bottom w:val="none" w:sz="0" w:space="0" w:color="auto"/>
                    <w:right w:val="none" w:sz="0" w:space="0" w:color="auto"/>
                  </w:divBdr>
                </w:div>
                <w:div w:id="1462965108">
                  <w:marLeft w:val="0"/>
                  <w:marRight w:val="0"/>
                  <w:marTop w:val="0"/>
                  <w:marBottom w:val="0"/>
                  <w:divBdr>
                    <w:top w:val="none" w:sz="0" w:space="0" w:color="auto"/>
                    <w:left w:val="none" w:sz="0" w:space="0" w:color="auto"/>
                    <w:bottom w:val="none" w:sz="0" w:space="0" w:color="auto"/>
                    <w:right w:val="none" w:sz="0" w:space="0" w:color="auto"/>
                  </w:divBdr>
                </w:div>
                <w:div w:id="1428574529">
                  <w:marLeft w:val="0"/>
                  <w:marRight w:val="0"/>
                  <w:marTop w:val="0"/>
                  <w:marBottom w:val="0"/>
                  <w:divBdr>
                    <w:top w:val="none" w:sz="0" w:space="0" w:color="auto"/>
                    <w:left w:val="none" w:sz="0" w:space="0" w:color="auto"/>
                    <w:bottom w:val="none" w:sz="0" w:space="0" w:color="auto"/>
                    <w:right w:val="none" w:sz="0" w:space="0" w:color="auto"/>
                  </w:divBdr>
                </w:div>
                <w:div w:id="1219054467">
                  <w:marLeft w:val="0"/>
                  <w:marRight w:val="0"/>
                  <w:marTop w:val="0"/>
                  <w:marBottom w:val="0"/>
                  <w:divBdr>
                    <w:top w:val="none" w:sz="0" w:space="0" w:color="auto"/>
                    <w:left w:val="none" w:sz="0" w:space="0" w:color="auto"/>
                    <w:bottom w:val="none" w:sz="0" w:space="0" w:color="auto"/>
                    <w:right w:val="none" w:sz="0" w:space="0" w:color="auto"/>
                  </w:divBdr>
                </w:div>
                <w:div w:id="175853356">
                  <w:marLeft w:val="0"/>
                  <w:marRight w:val="0"/>
                  <w:marTop w:val="0"/>
                  <w:marBottom w:val="0"/>
                  <w:divBdr>
                    <w:top w:val="none" w:sz="0" w:space="0" w:color="auto"/>
                    <w:left w:val="none" w:sz="0" w:space="0" w:color="auto"/>
                    <w:bottom w:val="none" w:sz="0" w:space="0" w:color="auto"/>
                    <w:right w:val="none" w:sz="0" w:space="0" w:color="auto"/>
                  </w:divBdr>
                </w:div>
                <w:div w:id="1526674388">
                  <w:marLeft w:val="0"/>
                  <w:marRight w:val="0"/>
                  <w:marTop w:val="0"/>
                  <w:marBottom w:val="0"/>
                  <w:divBdr>
                    <w:top w:val="none" w:sz="0" w:space="0" w:color="auto"/>
                    <w:left w:val="none" w:sz="0" w:space="0" w:color="auto"/>
                    <w:bottom w:val="none" w:sz="0" w:space="0" w:color="auto"/>
                    <w:right w:val="none" w:sz="0" w:space="0" w:color="auto"/>
                  </w:divBdr>
                </w:div>
                <w:div w:id="1477991304">
                  <w:marLeft w:val="0"/>
                  <w:marRight w:val="0"/>
                  <w:marTop w:val="0"/>
                  <w:marBottom w:val="0"/>
                  <w:divBdr>
                    <w:top w:val="none" w:sz="0" w:space="0" w:color="auto"/>
                    <w:left w:val="none" w:sz="0" w:space="0" w:color="auto"/>
                    <w:bottom w:val="none" w:sz="0" w:space="0" w:color="auto"/>
                    <w:right w:val="none" w:sz="0" w:space="0" w:color="auto"/>
                  </w:divBdr>
                </w:div>
                <w:div w:id="484398815">
                  <w:marLeft w:val="0"/>
                  <w:marRight w:val="0"/>
                  <w:marTop w:val="0"/>
                  <w:marBottom w:val="0"/>
                  <w:divBdr>
                    <w:top w:val="none" w:sz="0" w:space="0" w:color="auto"/>
                    <w:left w:val="none" w:sz="0" w:space="0" w:color="auto"/>
                    <w:bottom w:val="none" w:sz="0" w:space="0" w:color="auto"/>
                    <w:right w:val="none" w:sz="0" w:space="0" w:color="auto"/>
                  </w:divBdr>
                </w:div>
                <w:div w:id="14441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0033">
          <w:marLeft w:val="0"/>
          <w:marRight w:val="0"/>
          <w:marTop w:val="15"/>
          <w:marBottom w:val="0"/>
          <w:divBdr>
            <w:top w:val="single" w:sz="48" w:space="0" w:color="auto"/>
            <w:left w:val="single" w:sz="48" w:space="0" w:color="auto"/>
            <w:bottom w:val="single" w:sz="48" w:space="0" w:color="auto"/>
            <w:right w:val="single" w:sz="48" w:space="0" w:color="auto"/>
          </w:divBdr>
          <w:divsChild>
            <w:div w:id="1502891178">
              <w:marLeft w:val="0"/>
              <w:marRight w:val="0"/>
              <w:marTop w:val="0"/>
              <w:marBottom w:val="0"/>
              <w:divBdr>
                <w:top w:val="none" w:sz="0" w:space="0" w:color="auto"/>
                <w:left w:val="none" w:sz="0" w:space="0" w:color="auto"/>
                <w:bottom w:val="none" w:sz="0" w:space="0" w:color="auto"/>
                <w:right w:val="none" w:sz="0" w:space="0" w:color="auto"/>
              </w:divBdr>
              <w:divsChild>
                <w:div w:id="786195830">
                  <w:marLeft w:val="0"/>
                  <w:marRight w:val="0"/>
                  <w:marTop w:val="0"/>
                  <w:marBottom w:val="0"/>
                  <w:divBdr>
                    <w:top w:val="none" w:sz="0" w:space="0" w:color="auto"/>
                    <w:left w:val="none" w:sz="0" w:space="0" w:color="auto"/>
                    <w:bottom w:val="none" w:sz="0" w:space="0" w:color="auto"/>
                    <w:right w:val="none" w:sz="0" w:space="0" w:color="auto"/>
                  </w:divBdr>
                </w:div>
                <w:div w:id="2115514342">
                  <w:marLeft w:val="0"/>
                  <w:marRight w:val="0"/>
                  <w:marTop w:val="0"/>
                  <w:marBottom w:val="0"/>
                  <w:divBdr>
                    <w:top w:val="none" w:sz="0" w:space="0" w:color="auto"/>
                    <w:left w:val="none" w:sz="0" w:space="0" w:color="auto"/>
                    <w:bottom w:val="none" w:sz="0" w:space="0" w:color="auto"/>
                    <w:right w:val="none" w:sz="0" w:space="0" w:color="auto"/>
                  </w:divBdr>
                </w:div>
                <w:div w:id="433593821">
                  <w:marLeft w:val="0"/>
                  <w:marRight w:val="0"/>
                  <w:marTop w:val="0"/>
                  <w:marBottom w:val="0"/>
                  <w:divBdr>
                    <w:top w:val="none" w:sz="0" w:space="0" w:color="auto"/>
                    <w:left w:val="none" w:sz="0" w:space="0" w:color="auto"/>
                    <w:bottom w:val="none" w:sz="0" w:space="0" w:color="auto"/>
                    <w:right w:val="none" w:sz="0" w:space="0" w:color="auto"/>
                  </w:divBdr>
                </w:div>
                <w:div w:id="723218184">
                  <w:marLeft w:val="0"/>
                  <w:marRight w:val="0"/>
                  <w:marTop w:val="0"/>
                  <w:marBottom w:val="0"/>
                  <w:divBdr>
                    <w:top w:val="none" w:sz="0" w:space="0" w:color="auto"/>
                    <w:left w:val="none" w:sz="0" w:space="0" w:color="auto"/>
                    <w:bottom w:val="none" w:sz="0" w:space="0" w:color="auto"/>
                    <w:right w:val="none" w:sz="0" w:space="0" w:color="auto"/>
                  </w:divBdr>
                </w:div>
                <w:div w:id="877663269">
                  <w:marLeft w:val="0"/>
                  <w:marRight w:val="0"/>
                  <w:marTop w:val="0"/>
                  <w:marBottom w:val="0"/>
                  <w:divBdr>
                    <w:top w:val="none" w:sz="0" w:space="0" w:color="auto"/>
                    <w:left w:val="none" w:sz="0" w:space="0" w:color="auto"/>
                    <w:bottom w:val="none" w:sz="0" w:space="0" w:color="auto"/>
                    <w:right w:val="none" w:sz="0" w:space="0" w:color="auto"/>
                  </w:divBdr>
                </w:div>
                <w:div w:id="1288005592">
                  <w:marLeft w:val="0"/>
                  <w:marRight w:val="0"/>
                  <w:marTop w:val="0"/>
                  <w:marBottom w:val="0"/>
                  <w:divBdr>
                    <w:top w:val="none" w:sz="0" w:space="0" w:color="auto"/>
                    <w:left w:val="none" w:sz="0" w:space="0" w:color="auto"/>
                    <w:bottom w:val="none" w:sz="0" w:space="0" w:color="auto"/>
                    <w:right w:val="none" w:sz="0" w:space="0" w:color="auto"/>
                  </w:divBdr>
                </w:div>
                <w:div w:id="1616520511">
                  <w:marLeft w:val="0"/>
                  <w:marRight w:val="0"/>
                  <w:marTop w:val="0"/>
                  <w:marBottom w:val="0"/>
                  <w:divBdr>
                    <w:top w:val="none" w:sz="0" w:space="0" w:color="auto"/>
                    <w:left w:val="none" w:sz="0" w:space="0" w:color="auto"/>
                    <w:bottom w:val="none" w:sz="0" w:space="0" w:color="auto"/>
                    <w:right w:val="none" w:sz="0" w:space="0" w:color="auto"/>
                  </w:divBdr>
                </w:div>
                <w:div w:id="2146115342">
                  <w:marLeft w:val="0"/>
                  <w:marRight w:val="0"/>
                  <w:marTop w:val="0"/>
                  <w:marBottom w:val="0"/>
                  <w:divBdr>
                    <w:top w:val="none" w:sz="0" w:space="0" w:color="auto"/>
                    <w:left w:val="none" w:sz="0" w:space="0" w:color="auto"/>
                    <w:bottom w:val="none" w:sz="0" w:space="0" w:color="auto"/>
                    <w:right w:val="none" w:sz="0" w:space="0" w:color="auto"/>
                  </w:divBdr>
                </w:div>
                <w:div w:id="1632133880">
                  <w:marLeft w:val="0"/>
                  <w:marRight w:val="0"/>
                  <w:marTop w:val="0"/>
                  <w:marBottom w:val="0"/>
                  <w:divBdr>
                    <w:top w:val="none" w:sz="0" w:space="0" w:color="auto"/>
                    <w:left w:val="none" w:sz="0" w:space="0" w:color="auto"/>
                    <w:bottom w:val="none" w:sz="0" w:space="0" w:color="auto"/>
                    <w:right w:val="none" w:sz="0" w:space="0" w:color="auto"/>
                  </w:divBdr>
                </w:div>
                <w:div w:id="1527331042">
                  <w:marLeft w:val="0"/>
                  <w:marRight w:val="0"/>
                  <w:marTop w:val="0"/>
                  <w:marBottom w:val="0"/>
                  <w:divBdr>
                    <w:top w:val="none" w:sz="0" w:space="0" w:color="auto"/>
                    <w:left w:val="none" w:sz="0" w:space="0" w:color="auto"/>
                    <w:bottom w:val="none" w:sz="0" w:space="0" w:color="auto"/>
                    <w:right w:val="none" w:sz="0" w:space="0" w:color="auto"/>
                  </w:divBdr>
                </w:div>
                <w:div w:id="1329333371">
                  <w:marLeft w:val="0"/>
                  <w:marRight w:val="0"/>
                  <w:marTop w:val="0"/>
                  <w:marBottom w:val="0"/>
                  <w:divBdr>
                    <w:top w:val="none" w:sz="0" w:space="0" w:color="auto"/>
                    <w:left w:val="none" w:sz="0" w:space="0" w:color="auto"/>
                    <w:bottom w:val="none" w:sz="0" w:space="0" w:color="auto"/>
                    <w:right w:val="none" w:sz="0" w:space="0" w:color="auto"/>
                  </w:divBdr>
                </w:div>
                <w:div w:id="1645164477">
                  <w:marLeft w:val="0"/>
                  <w:marRight w:val="0"/>
                  <w:marTop w:val="0"/>
                  <w:marBottom w:val="0"/>
                  <w:divBdr>
                    <w:top w:val="none" w:sz="0" w:space="0" w:color="auto"/>
                    <w:left w:val="none" w:sz="0" w:space="0" w:color="auto"/>
                    <w:bottom w:val="none" w:sz="0" w:space="0" w:color="auto"/>
                    <w:right w:val="none" w:sz="0" w:space="0" w:color="auto"/>
                  </w:divBdr>
                </w:div>
                <w:div w:id="1605191621">
                  <w:marLeft w:val="0"/>
                  <w:marRight w:val="0"/>
                  <w:marTop w:val="0"/>
                  <w:marBottom w:val="0"/>
                  <w:divBdr>
                    <w:top w:val="none" w:sz="0" w:space="0" w:color="auto"/>
                    <w:left w:val="none" w:sz="0" w:space="0" w:color="auto"/>
                    <w:bottom w:val="none" w:sz="0" w:space="0" w:color="auto"/>
                    <w:right w:val="none" w:sz="0" w:space="0" w:color="auto"/>
                  </w:divBdr>
                </w:div>
                <w:div w:id="2031567741">
                  <w:marLeft w:val="0"/>
                  <w:marRight w:val="0"/>
                  <w:marTop w:val="0"/>
                  <w:marBottom w:val="0"/>
                  <w:divBdr>
                    <w:top w:val="none" w:sz="0" w:space="0" w:color="auto"/>
                    <w:left w:val="none" w:sz="0" w:space="0" w:color="auto"/>
                    <w:bottom w:val="none" w:sz="0" w:space="0" w:color="auto"/>
                    <w:right w:val="none" w:sz="0" w:space="0" w:color="auto"/>
                  </w:divBdr>
                </w:div>
                <w:div w:id="586963760">
                  <w:marLeft w:val="0"/>
                  <w:marRight w:val="0"/>
                  <w:marTop w:val="0"/>
                  <w:marBottom w:val="0"/>
                  <w:divBdr>
                    <w:top w:val="none" w:sz="0" w:space="0" w:color="auto"/>
                    <w:left w:val="none" w:sz="0" w:space="0" w:color="auto"/>
                    <w:bottom w:val="none" w:sz="0" w:space="0" w:color="auto"/>
                    <w:right w:val="none" w:sz="0" w:space="0" w:color="auto"/>
                  </w:divBdr>
                </w:div>
                <w:div w:id="1969899208">
                  <w:marLeft w:val="0"/>
                  <w:marRight w:val="0"/>
                  <w:marTop w:val="0"/>
                  <w:marBottom w:val="0"/>
                  <w:divBdr>
                    <w:top w:val="none" w:sz="0" w:space="0" w:color="auto"/>
                    <w:left w:val="none" w:sz="0" w:space="0" w:color="auto"/>
                    <w:bottom w:val="none" w:sz="0" w:space="0" w:color="auto"/>
                    <w:right w:val="none" w:sz="0" w:space="0" w:color="auto"/>
                  </w:divBdr>
                </w:div>
                <w:div w:id="146166420">
                  <w:marLeft w:val="0"/>
                  <w:marRight w:val="0"/>
                  <w:marTop w:val="0"/>
                  <w:marBottom w:val="0"/>
                  <w:divBdr>
                    <w:top w:val="none" w:sz="0" w:space="0" w:color="auto"/>
                    <w:left w:val="none" w:sz="0" w:space="0" w:color="auto"/>
                    <w:bottom w:val="none" w:sz="0" w:space="0" w:color="auto"/>
                    <w:right w:val="none" w:sz="0" w:space="0" w:color="auto"/>
                  </w:divBdr>
                </w:div>
                <w:div w:id="624503153">
                  <w:marLeft w:val="0"/>
                  <w:marRight w:val="0"/>
                  <w:marTop w:val="0"/>
                  <w:marBottom w:val="0"/>
                  <w:divBdr>
                    <w:top w:val="none" w:sz="0" w:space="0" w:color="auto"/>
                    <w:left w:val="none" w:sz="0" w:space="0" w:color="auto"/>
                    <w:bottom w:val="none" w:sz="0" w:space="0" w:color="auto"/>
                    <w:right w:val="none" w:sz="0" w:space="0" w:color="auto"/>
                  </w:divBdr>
                </w:div>
                <w:div w:id="1627348790">
                  <w:marLeft w:val="0"/>
                  <w:marRight w:val="0"/>
                  <w:marTop w:val="0"/>
                  <w:marBottom w:val="0"/>
                  <w:divBdr>
                    <w:top w:val="none" w:sz="0" w:space="0" w:color="auto"/>
                    <w:left w:val="none" w:sz="0" w:space="0" w:color="auto"/>
                    <w:bottom w:val="none" w:sz="0" w:space="0" w:color="auto"/>
                    <w:right w:val="none" w:sz="0" w:space="0" w:color="auto"/>
                  </w:divBdr>
                </w:div>
                <w:div w:id="1308241202">
                  <w:marLeft w:val="0"/>
                  <w:marRight w:val="0"/>
                  <w:marTop w:val="0"/>
                  <w:marBottom w:val="0"/>
                  <w:divBdr>
                    <w:top w:val="none" w:sz="0" w:space="0" w:color="auto"/>
                    <w:left w:val="none" w:sz="0" w:space="0" w:color="auto"/>
                    <w:bottom w:val="none" w:sz="0" w:space="0" w:color="auto"/>
                    <w:right w:val="none" w:sz="0" w:space="0" w:color="auto"/>
                  </w:divBdr>
                </w:div>
                <w:div w:id="1562057394">
                  <w:marLeft w:val="0"/>
                  <w:marRight w:val="0"/>
                  <w:marTop w:val="0"/>
                  <w:marBottom w:val="0"/>
                  <w:divBdr>
                    <w:top w:val="none" w:sz="0" w:space="0" w:color="auto"/>
                    <w:left w:val="none" w:sz="0" w:space="0" w:color="auto"/>
                    <w:bottom w:val="none" w:sz="0" w:space="0" w:color="auto"/>
                    <w:right w:val="none" w:sz="0" w:space="0" w:color="auto"/>
                  </w:divBdr>
                </w:div>
                <w:div w:id="945310391">
                  <w:marLeft w:val="0"/>
                  <w:marRight w:val="0"/>
                  <w:marTop w:val="0"/>
                  <w:marBottom w:val="0"/>
                  <w:divBdr>
                    <w:top w:val="none" w:sz="0" w:space="0" w:color="auto"/>
                    <w:left w:val="none" w:sz="0" w:space="0" w:color="auto"/>
                    <w:bottom w:val="none" w:sz="0" w:space="0" w:color="auto"/>
                    <w:right w:val="none" w:sz="0" w:space="0" w:color="auto"/>
                  </w:divBdr>
                </w:div>
                <w:div w:id="2028678356">
                  <w:marLeft w:val="0"/>
                  <w:marRight w:val="0"/>
                  <w:marTop w:val="0"/>
                  <w:marBottom w:val="0"/>
                  <w:divBdr>
                    <w:top w:val="none" w:sz="0" w:space="0" w:color="auto"/>
                    <w:left w:val="none" w:sz="0" w:space="0" w:color="auto"/>
                    <w:bottom w:val="none" w:sz="0" w:space="0" w:color="auto"/>
                    <w:right w:val="none" w:sz="0" w:space="0" w:color="auto"/>
                  </w:divBdr>
                </w:div>
                <w:div w:id="1177573700">
                  <w:marLeft w:val="0"/>
                  <w:marRight w:val="0"/>
                  <w:marTop w:val="0"/>
                  <w:marBottom w:val="0"/>
                  <w:divBdr>
                    <w:top w:val="none" w:sz="0" w:space="0" w:color="auto"/>
                    <w:left w:val="none" w:sz="0" w:space="0" w:color="auto"/>
                    <w:bottom w:val="none" w:sz="0" w:space="0" w:color="auto"/>
                    <w:right w:val="none" w:sz="0" w:space="0" w:color="auto"/>
                  </w:divBdr>
                </w:div>
                <w:div w:id="889195126">
                  <w:marLeft w:val="0"/>
                  <w:marRight w:val="0"/>
                  <w:marTop w:val="0"/>
                  <w:marBottom w:val="0"/>
                  <w:divBdr>
                    <w:top w:val="none" w:sz="0" w:space="0" w:color="auto"/>
                    <w:left w:val="none" w:sz="0" w:space="0" w:color="auto"/>
                    <w:bottom w:val="none" w:sz="0" w:space="0" w:color="auto"/>
                    <w:right w:val="none" w:sz="0" w:space="0" w:color="auto"/>
                  </w:divBdr>
                </w:div>
                <w:div w:id="1450858280">
                  <w:marLeft w:val="0"/>
                  <w:marRight w:val="0"/>
                  <w:marTop w:val="0"/>
                  <w:marBottom w:val="0"/>
                  <w:divBdr>
                    <w:top w:val="none" w:sz="0" w:space="0" w:color="auto"/>
                    <w:left w:val="none" w:sz="0" w:space="0" w:color="auto"/>
                    <w:bottom w:val="none" w:sz="0" w:space="0" w:color="auto"/>
                    <w:right w:val="none" w:sz="0" w:space="0" w:color="auto"/>
                  </w:divBdr>
                </w:div>
                <w:div w:id="677080757">
                  <w:marLeft w:val="0"/>
                  <w:marRight w:val="0"/>
                  <w:marTop w:val="0"/>
                  <w:marBottom w:val="0"/>
                  <w:divBdr>
                    <w:top w:val="none" w:sz="0" w:space="0" w:color="auto"/>
                    <w:left w:val="none" w:sz="0" w:space="0" w:color="auto"/>
                    <w:bottom w:val="none" w:sz="0" w:space="0" w:color="auto"/>
                    <w:right w:val="none" w:sz="0" w:space="0" w:color="auto"/>
                  </w:divBdr>
                </w:div>
                <w:div w:id="1077282515">
                  <w:marLeft w:val="0"/>
                  <w:marRight w:val="0"/>
                  <w:marTop w:val="0"/>
                  <w:marBottom w:val="0"/>
                  <w:divBdr>
                    <w:top w:val="none" w:sz="0" w:space="0" w:color="auto"/>
                    <w:left w:val="none" w:sz="0" w:space="0" w:color="auto"/>
                    <w:bottom w:val="none" w:sz="0" w:space="0" w:color="auto"/>
                    <w:right w:val="none" w:sz="0" w:space="0" w:color="auto"/>
                  </w:divBdr>
                </w:div>
                <w:div w:id="1341350000">
                  <w:marLeft w:val="0"/>
                  <w:marRight w:val="0"/>
                  <w:marTop w:val="0"/>
                  <w:marBottom w:val="0"/>
                  <w:divBdr>
                    <w:top w:val="none" w:sz="0" w:space="0" w:color="auto"/>
                    <w:left w:val="none" w:sz="0" w:space="0" w:color="auto"/>
                    <w:bottom w:val="none" w:sz="0" w:space="0" w:color="auto"/>
                    <w:right w:val="none" w:sz="0" w:space="0" w:color="auto"/>
                  </w:divBdr>
                </w:div>
                <w:div w:id="1593854176">
                  <w:marLeft w:val="0"/>
                  <w:marRight w:val="0"/>
                  <w:marTop w:val="0"/>
                  <w:marBottom w:val="0"/>
                  <w:divBdr>
                    <w:top w:val="none" w:sz="0" w:space="0" w:color="auto"/>
                    <w:left w:val="none" w:sz="0" w:space="0" w:color="auto"/>
                    <w:bottom w:val="none" w:sz="0" w:space="0" w:color="auto"/>
                    <w:right w:val="none" w:sz="0" w:space="0" w:color="auto"/>
                  </w:divBdr>
                </w:div>
                <w:div w:id="1313364479">
                  <w:marLeft w:val="0"/>
                  <w:marRight w:val="0"/>
                  <w:marTop w:val="0"/>
                  <w:marBottom w:val="0"/>
                  <w:divBdr>
                    <w:top w:val="none" w:sz="0" w:space="0" w:color="auto"/>
                    <w:left w:val="none" w:sz="0" w:space="0" w:color="auto"/>
                    <w:bottom w:val="none" w:sz="0" w:space="0" w:color="auto"/>
                    <w:right w:val="none" w:sz="0" w:space="0" w:color="auto"/>
                  </w:divBdr>
                </w:div>
                <w:div w:id="548222176">
                  <w:marLeft w:val="0"/>
                  <w:marRight w:val="0"/>
                  <w:marTop w:val="0"/>
                  <w:marBottom w:val="0"/>
                  <w:divBdr>
                    <w:top w:val="none" w:sz="0" w:space="0" w:color="auto"/>
                    <w:left w:val="none" w:sz="0" w:space="0" w:color="auto"/>
                    <w:bottom w:val="none" w:sz="0" w:space="0" w:color="auto"/>
                    <w:right w:val="none" w:sz="0" w:space="0" w:color="auto"/>
                  </w:divBdr>
                </w:div>
                <w:div w:id="89475519">
                  <w:marLeft w:val="0"/>
                  <w:marRight w:val="0"/>
                  <w:marTop w:val="0"/>
                  <w:marBottom w:val="0"/>
                  <w:divBdr>
                    <w:top w:val="none" w:sz="0" w:space="0" w:color="auto"/>
                    <w:left w:val="none" w:sz="0" w:space="0" w:color="auto"/>
                    <w:bottom w:val="none" w:sz="0" w:space="0" w:color="auto"/>
                    <w:right w:val="none" w:sz="0" w:space="0" w:color="auto"/>
                  </w:divBdr>
                </w:div>
                <w:div w:id="1121025771">
                  <w:marLeft w:val="0"/>
                  <w:marRight w:val="0"/>
                  <w:marTop w:val="0"/>
                  <w:marBottom w:val="0"/>
                  <w:divBdr>
                    <w:top w:val="none" w:sz="0" w:space="0" w:color="auto"/>
                    <w:left w:val="none" w:sz="0" w:space="0" w:color="auto"/>
                    <w:bottom w:val="none" w:sz="0" w:space="0" w:color="auto"/>
                    <w:right w:val="none" w:sz="0" w:space="0" w:color="auto"/>
                  </w:divBdr>
                </w:div>
                <w:div w:id="683022668">
                  <w:marLeft w:val="0"/>
                  <w:marRight w:val="0"/>
                  <w:marTop w:val="0"/>
                  <w:marBottom w:val="0"/>
                  <w:divBdr>
                    <w:top w:val="none" w:sz="0" w:space="0" w:color="auto"/>
                    <w:left w:val="none" w:sz="0" w:space="0" w:color="auto"/>
                    <w:bottom w:val="none" w:sz="0" w:space="0" w:color="auto"/>
                    <w:right w:val="none" w:sz="0" w:space="0" w:color="auto"/>
                  </w:divBdr>
                </w:div>
                <w:div w:id="119154163">
                  <w:marLeft w:val="0"/>
                  <w:marRight w:val="0"/>
                  <w:marTop w:val="0"/>
                  <w:marBottom w:val="0"/>
                  <w:divBdr>
                    <w:top w:val="none" w:sz="0" w:space="0" w:color="auto"/>
                    <w:left w:val="none" w:sz="0" w:space="0" w:color="auto"/>
                    <w:bottom w:val="none" w:sz="0" w:space="0" w:color="auto"/>
                    <w:right w:val="none" w:sz="0" w:space="0" w:color="auto"/>
                  </w:divBdr>
                </w:div>
                <w:div w:id="1742363248">
                  <w:marLeft w:val="0"/>
                  <w:marRight w:val="0"/>
                  <w:marTop w:val="0"/>
                  <w:marBottom w:val="0"/>
                  <w:divBdr>
                    <w:top w:val="none" w:sz="0" w:space="0" w:color="auto"/>
                    <w:left w:val="none" w:sz="0" w:space="0" w:color="auto"/>
                    <w:bottom w:val="none" w:sz="0" w:space="0" w:color="auto"/>
                    <w:right w:val="none" w:sz="0" w:space="0" w:color="auto"/>
                  </w:divBdr>
                </w:div>
                <w:div w:id="476188991">
                  <w:marLeft w:val="0"/>
                  <w:marRight w:val="0"/>
                  <w:marTop w:val="0"/>
                  <w:marBottom w:val="0"/>
                  <w:divBdr>
                    <w:top w:val="none" w:sz="0" w:space="0" w:color="auto"/>
                    <w:left w:val="none" w:sz="0" w:space="0" w:color="auto"/>
                    <w:bottom w:val="none" w:sz="0" w:space="0" w:color="auto"/>
                    <w:right w:val="none" w:sz="0" w:space="0" w:color="auto"/>
                  </w:divBdr>
                </w:div>
                <w:div w:id="1034648111">
                  <w:marLeft w:val="0"/>
                  <w:marRight w:val="0"/>
                  <w:marTop w:val="0"/>
                  <w:marBottom w:val="0"/>
                  <w:divBdr>
                    <w:top w:val="none" w:sz="0" w:space="0" w:color="auto"/>
                    <w:left w:val="none" w:sz="0" w:space="0" w:color="auto"/>
                    <w:bottom w:val="none" w:sz="0" w:space="0" w:color="auto"/>
                    <w:right w:val="none" w:sz="0" w:space="0" w:color="auto"/>
                  </w:divBdr>
                </w:div>
                <w:div w:id="393743675">
                  <w:marLeft w:val="0"/>
                  <w:marRight w:val="0"/>
                  <w:marTop w:val="0"/>
                  <w:marBottom w:val="0"/>
                  <w:divBdr>
                    <w:top w:val="none" w:sz="0" w:space="0" w:color="auto"/>
                    <w:left w:val="none" w:sz="0" w:space="0" w:color="auto"/>
                    <w:bottom w:val="none" w:sz="0" w:space="0" w:color="auto"/>
                    <w:right w:val="none" w:sz="0" w:space="0" w:color="auto"/>
                  </w:divBdr>
                </w:div>
                <w:div w:id="157423131">
                  <w:marLeft w:val="0"/>
                  <w:marRight w:val="0"/>
                  <w:marTop w:val="0"/>
                  <w:marBottom w:val="0"/>
                  <w:divBdr>
                    <w:top w:val="none" w:sz="0" w:space="0" w:color="auto"/>
                    <w:left w:val="none" w:sz="0" w:space="0" w:color="auto"/>
                    <w:bottom w:val="none" w:sz="0" w:space="0" w:color="auto"/>
                    <w:right w:val="none" w:sz="0" w:space="0" w:color="auto"/>
                  </w:divBdr>
                </w:div>
                <w:div w:id="5454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515">
          <w:marLeft w:val="0"/>
          <w:marRight w:val="0"/>
          <w:marTop w:val="15"/>
          <w:marBottom w:val="0"/>
          <w:divBdr>
            <w:top w:val="single" w:sz="48" w:space="0" w:color="auto"/>
            <w:left w:val="single" w:sz="48" w:space="0" w:color="auto"/>
            <w:bottom w:val="single" w:sz="48" w:space="0" w:color="auto"/>
            <w:right w:val="single" w:sz="48" w:space="0" w:color="auto"/>
          </w:divBdr>
          <w:divsChild>
            <w:div w:id="185751636">
              <w:marLeft w:val="0"/>
              <w:marRight w:val="0"/>
              <w:marTop w:val="0"/>
              <w:marBottom w:val="0"/>
              <w:divBdr>
                <w:top w:val="none" w:sz="0" w:space="0" w:color="auto"/>
                <w:left w:val="none" w:sz="0" w:space="0" w:color="auto"/>
                <w:bottom w:val="none" w:sz="0" w:space="0" w:color="auto"/>
                <w:right w:val="none" w:sz="0" w:space="0" w:color="auto"/>
              </w:divBdr>
              <w:divsChild>
                <w:div w:id="149366505">
                  <w:marLeft w:val="0"/>
                  <w:marRight w:val="0"/>
                  <w:marTop w:val="0"/>
                  <w:marBottom w:val="0"/>
                  <w:divBdr>
                    <w:top w:val="none" w:sz="0" w:space="0" w:color="auto"/>
                    <w:left w:val="none" w:sz="0" w:space="0" w:color="auto"/>
                    <w:bottom w:val="none" w:sz="0" w:space="0" w:color="auto"/>
                    <w:right w:val="none" w:sz="0" w:space="0" w:color="auto"/>
                  </w:divBdr>
                </w:div>
                <w:div w:id="1252549835">
                  <w:marLeft w:val="0"/>
                  <w:marRight w:val="0"/>
                  <w:marTop w:val="0"/>
                  <w:marBottom w:val="0"/>
                  <w:divBdr>
                    <w:top w:val="none" w:sz="0" w:space="0" w:color="auto"/>
                    <w:left w:val="none" w:sz="0" w:space="0" w:color="auto"/>
                    <w:bottom w:val="none" w:sz="0" w:space="0" w:color="auto"/>
                    <w:right w:val="none" w:sz="0" w:space="0" w:color="auto"/>
                  </w:divBdr>
                </w:div>
                <w:div w:id="1716075410">
                  <w:marLeft w:val="0"/>
                  <w:marRight w:val="0"/>
                  <w:marTop w:val="0"/>
                  <w:marBottom w:val="0"/>
                  <w:divBdr>
                    <w:top w:val="none" w:sz="0" w:space="0" w:color="auto"/>
                    <w:left w:val="none" w:sz="0" w:space="0" w:color="auto"/>
                    <w:bottom w:val="none" w:sz="0" w:space="0" w:color="auto"/>
                    <w:right w:val="none" w:sz="0" w:space="0" w:color="auto"/>
                  </w:divBdr>
                </w:div>
                <w:div w:id="1832602834">
                  <w:marLeft w:val="0"/>
                  <w:marRight w:val="0"/>
                  <w:marTop w:val="0"/>
                  <w:marBottom w:val="0"/>
                  <w:divBdr>
                    <w:top w:val="none" w:sz="0" w:space="0" w:color="auto"/>
                    <w:left w:val="none" w:sz="0" w:space="0" w:color="auto"/>
                    <w:bottom w:val="none" w:sz="0" w:space="0" w:color="auto"/>
                    <w:right w:val="none" w:sz="0" w:space="0" w:color="auto"/>
                  </w:divBdr>
                </w:div>
                <w:div w:id="603003618">
                  <w:marLeft w:val="0"/>
                  <w:marRight w:val="0"/>
                  <w:marTop w:val="0"/>
                  <w:marBottom w:val="0"/>
                  <w:divBdr>
                    <w:top w:val="none" w:sz="0" w:space="0" w:color="auto"/>
                    <w:left w:val="none" w:sz="0" w:space="0" w:color="auto"/>
                    <w:bottom w:val="none" w:sz="0" w:space="0" w:color="auto"/>
                    <w:right w:val="none" w:sz="0" w:space="0" w:color="auto"/>
                  </w:divBdr>
                </w:div>
                <w:div w:id="1553079419">
                  <w:marLeft w:val="0"/>
                  <w:marRight w:val="0"/>
                  <w:marTop w:val="0"/>
                  <w:marBottom w:val="0"/>
                  <w:divBdr>
                    <w:top w:val="none" w:sz="0" w:space="0" w:color="auto"/>
                    <w:left w:val="none" w:sz="0" w:space="0" w:color="auto"/>
                    <w:bottom w:val="none" w:sz="0" w:space="0" w:color="auto"/>
                    <w:right w:val="none" w:sz="0" w:space="0" w:color="auto"/>
                  </w:divBdr>
                </w:div>
                <w:div w:id="673846926">
                  <w:marLeft w:val="0"/>
                  <w:marRight w:val="0"/>
                  <w:marTop w:val="0"/>
                  <w:marBottom w:val="0"/>
                  <w:divBdr>
                    <w:top w:val="none" w:sz="0" w:space="0" w:color="auto"/>
                    <w:left w:val="none" w:sz="0" w:space="0" w:color="auto"/>
                    <w:bottom w:val="none" w:sz="0" w:space="0" w:color="auto"/>
                    <w:right w:val="none" w:sz="0" w:space="0" w:color="auto"/>
                  </w:divBdr>
                </w:div>
                <w:div w:id="1563253388">
                  <w:marLeft w:val="0"/>
                  <w:marRight w:val="0"/>
                  <w:marTop w:val="0"/>
                  <w:marBottom w:val="0"/>
                  <w:divBdr>
                    <w:top w:val="none" w:sz="0" w:space="0" w:color="auto"/>
                    <w:left w:val="none" w:sz="0" w:space="0" w:color="auto"/>
                    <w:bottom w:val="none" w:sz="0" w:space="0" w:color="auto"/>
                    <w:right w:val="none" w:sz="0" w:space="0" w:color="auto"/>
                  </w:divBdr>
                </w:div>
                <w:div w:id="1250507526">
                  <w:marLeft w:val="0"/>
                  <w:marRight w:val="0"/>
                  <w:marTop w:val="0"/>
                  <w:marBottom w:val="0"/>
                  <w:divBdr>
                    <w:top w:val="none" w:sz="0" w:space="0" w:color="auto"/>
                    <w:left w:val="none" w:sz="0" w:space="0" w:color="auto"/>
                    <w:bottom w:val="none" w:sz="0" w:space="0" w:color="auto"/>
                    <w:right w:val="none" w:sz="0" w:space="0" w:color="auto"/>
                  </w:divBdr>
                </w:div>
                <w:div w:id="1757628543">
                  <w:marLeft w:val="0"/>
                  <w:marRight w:val="0"/>
                  <w:marTop w:val="0"/>
                  <w:marBottom w:val="0"/>
                  <w:divBdr>
                    <w:top w:val="none" w:sz="0" w:space="0" w:color="auto"/>
                    <w:left w:val="none" w:sz="0" w:space="0" w:color="auto"/>
                    <w:bottom w:val="none" w:sz="0" w:space="0" w:color="auto"/>
                    <w:right w:val="none" w:sz="0" w:space="0" w:color="auto"/>
                  </w:divBdr>
                </w:div>
                <w:div w:id="1235049852">
                  <w:marLeft w:val="0"/>
                  <w:marRight w:val="0"/>
                  <w:marTop w:val="0"/>
                  <w:marBottom w:val="0"/>
                  <w:divBdr>
                    <w:top w:val="none" w:sz="0" w:space="0" w:color="auto"/>
                    <w:left w:val="none" w:sz="0" w:space="0" w:color="auto"/>
                    <w:bottom w:val="none" w:sz="0" w:space="0" w:color="auto"/>
                    <w:right w:val="none" w:sz="0" w:space="0" w:color="auto"/>
                  </w:divBdr>
                </w:div>
                <w:div w:id="1865288519">
                  <w:marLeft w:val="0"/>
                  <w:marRight w:val="0"/>
                  <w:marTop w:val="0"/>
                  <w:marBottom w:val="0"/>
                  <w:divBdr>
                    <w:top w:val="none" w:sz="0" w:space="0" w:color="auto"/>
                    <w:left w:val="none" w:sz="0" w:space="0" w:color="auto"/>
                    <w:bottom w:val="none" w:sz="0" w:space="0" w:color="auto"/>
                    <w:right w:val="none" w:sz="0" w:space="0" w:color="auto"/>
                  </w:divBdr>
                </w:div>
                <w:div w:id="472720429">
                  <w:marLeft w:val="0"/>
                  <w:marRight w:val="0"/>
                  <w:marTop w:val="0"/>
                  <w:marBottom w:val="0"/>
                  <w:divBdr>
                    <w:top w:val="none" w:sz="0" w:space="0" w:color="auto"/>
                    <w:left w:val="none" w:sz="0" w:space="0" w:color="auto"/>
                    <w:bottom w:val="none" w:sz="0" w:space="0" w:color="auto"/>
                    <w:right w:val="none" w:sz="0" w:space="0" w:color="auto"/>
                  </w:divBdr>
                </w:div>
                <w:div w:id="1887987000">
                  <w:marLeft w:val="0"/>
                  <w:marRight w:val="0"/>
                  <w:marTop w:val="0"/>
                  <w:marBottom w:val="0"/>
                  <w:divBdr>
                    <w:top w:val="none" w:sz="0" w:space="0" w:color="auto"/>
                    <w:left w:val="none" w:sz="0" w:space="0" w:color="auto"/>
                    <w:bottom w:val="none" w:sz="0" w:space="0" w:color="auto"/>
                    <w:right w:val="none" w:sz="0" w:space="0" w:color="auto"/>
                  </w:divBdr>
                </w:div>
                <w:div w:id="851069150">
                  <w:marLeft w:val="0"/>
                  <w:marRight w:val="0"/>
                  <w:marTop w:val="0"/>
                  <w:marBottom w:val="0"/>
                  <w:divBdr>
                    <w:top w:val="none" w:sz="0" w:space="0" w:color="auto"/>
                    <w:left w:val="none" w:sz="0" w:space="0" w:color="auto"/>
                    <w:bottom w:val="none" w:sz="0" w:space="0" w:color="auto"/>
                    <w:right w:val="none" w:sz="0" w:space="0" w:color="auto"/>
                  </w:divBdr>
                </w:div>
                <w:div w:id="491411438">
                  <w:marLeft w:val="0"/>
                  <w:marRight w:val="0"/>
                  <w:marTop w:val="0"/>
                  <w:marBottom w:val="0"/>
                  <w:divBdr>
                    <w:top w:val="none" w:sz="0" w:space="0" w:color="auto"/>
                    <w:left w:val="none" w:sz="0" w:space="0" w:color="auto"/>
                    <w:bottom w:val="none" w:sz="0" w:space="0" w:color="auto"/>
                    <w:right w:val="none" w:sz="0" w:space="0" w:color="auto"/>
                  </w:divBdr>
                </w:div>
                <w:div w:id="1929458259">
                  <w:marLeft w:val="0"/>
                  <w:marRight w:val="0"/>
                  <w:marTop w:val="0"/>
                  <w:marBottom w:val="0"/>
                  <w:divBdr>
                    <w:top w:val="none" w:sz="0" w:space="0" w:color="auto"/>
                    <w:left w:val="none" w:sz="0" w:space="0" w:color="auto"/>
                    <w:bottom w:val="none" w:sz="0" w:space="0" w:color="auto"/>
                    <w:right w:val="none" w:sz="0" w:space="0" w:color="auto"/>
                  </w:divBdr>
                </w:div>
                <w:div w:id="1127774483">
                  <w:marLeft w:val="0"/>
                  <w:marRight w:val="0"/>
                  <w:marTop w:val="0"/>
                  <w:marBottom w:val="0"/>
                  <w:divBdr>
                    <w:top w:val="none" w:sz="0" w:space="0" w:color="auto"/>
                    <w:left w:val="none" w:sz="0" w:space="0" w:color="auto"/>
                    <w:bottom w:val="none" w:sz="0" w:space="0" w:color="auto"/>
                    <w:right w:val="none" w:sz="0" w:space="0" w:color="auto"/>
                  </w:divBdr>
                </w:div>
                <w:div w:id="1877503321">
                  <w:marLeft w:val="0"/>
                  <w:marRight w:val="0"/>
                  <w:marTop w:val="0"/>
                  <w:marBottom w:val="0"/>
                  <w:divBdr>
                    <w:top w:val="none" w:sz="0" w:space="0" w:color="auto"/>
                    <w:left w:val="none" w:sz="0" w:space="0" w:color="auto"/>
                    <w:bottom w:val="none" w:sz="0" w:space="0" w:color="auto"/>
                    <w:right w:val="none" w:sz="0" w:space="0" w:color="auto"/>
                  </w:divBdr>
                </w:div>
                <w:div w:id="454952602">
                  <w:marLeft w:val="0"/>
                  <w:marRight w:val="0"/>
                  <w:marTop w:val="0"/>
                  <w:marBottom w:val="0"/>
                  <w:divBdr>
                    <w:top w:val="none" w:sz="0" w:space="0" w:color="auto"/>
                    <w:left w:val="none" w:sz="0" w:space="0" w:color="auto"/>
                    <w:bottom w:val="none" w:sz="0" w:space="0" w:color="auto"/>
                    <w:right w:val="none" w:sz="0" w:space="0" w:color="auto"/>
                  </w:divBdr>
                </w:div>
                <w:div w:id="1473402675">
                  <w:marLeft w:val="0"/>
                  <w:marRight w:val="0"/>
                  <w:marTop w:val="0"/>
                  <w:marBottom w:val="0"/>
                  <w:divBdr>
                    <w:top w:val="none" w:sz="0" w:space="0" w:color="auto"/>
                    <w:left w:val="none" w:sz="0" w:space="0" w:color="auto"/>
                    <w:bottom w:val="none" w:sz="0" w:space="0" w:color="auto"/>
                    <w:right w:val="none" w:sz="0" w:space="0" w:color="auto"/>
                  </w:divBdr>
                </w:div>
                <w:div w:id="1901405517">
                  <w:marLeft w:val="0"/>
                  <w:marRight w:val="0"/>
                  <w:marTop w:val="0"/>
                  <w:marBottom w:val="0"/>
                  <w:divBdr>
                    <w:top w:val="none" w:sz="0" w:space="0" w:color="auto"/>
                    <w:left w:val="none" w:sz="0" w:space="0" w:color="auto"/>
                    <w:bottom w:val="none" w:sz="0" w:space="0" w:color="auto"/>
                    <w:right w:val="none" w:sz="0" w:space="0" w:color="auto"/>
                  </w:divBdr>
                </w:div>
                <w:div w:id="21430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9416">
      <w:bodyDiv w:val="1"/>
      <w:marLeft w:val="0"/>
      <w:marRight w:val="0"/>
      <w:marTop w:val="0"/>
      <w:marBottom w:val="0"/>
      <w:divBdr>
        <w:top w:val="none" w:sz="0" w:space="0" w:color="auto"/>
        <w:left w:val="none" w:sz="0" w:space="0" w:color="auto"/>
        <w:bottom w:val="none" w:sz="0" w:space="0" w:color="auto"/>
        <w:right w:val="none" w:sz="0" w:space="0" w:color="auto"/>
      </w:divBdr>
    </w:div>
    <w:div w:id="20697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20/06/18/sgk-genelgesi-2020-20-isveren-islemleri-genelgesi/" TargetMode="External"/><Relationship Id="rId3" Type="http://schemas.openxmlformats.org/officeDocument/2006/relationships/webSettings" Target="webSettings.xml"/><Relationship Id="rId7" Type="http://schemas.openxmlformats.org/officeDocument/2006/relationships/hyperlink" Target="https://www.alomaliye.com/2024/12/02/sosyal-sigorta-islemleri-yonetmeliginde-degisiklik-02-12-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22/12/06/sgk-genelgesi-2022-22-yemek-istisnasi/" TargetMode="External"/><Relationship Id="rId11" Type="http://schemas.openxmlformats.org/officeDocument/2006/relationships/theme" Target="theme/theme1.xml"/><Relationship Id="rId5" Type="http://schemas.openxmlformats.org/officeDocument/2006/relationships/hyperlink" Target="https://www.alomaliye.com/2022/11/11/sosyal-sigorta-islemleri-yonetmeliginde-degisiklik-11-11-2022/" TargetMode="External"/><Relationship Id="rId10" Type="http://schemas.openxmlformats.org/officeDocument/2006/relationships/fontTable" Target="fontTable.xml"/><Relationship Id="rId4" Type="http://schemas.openxmlformats.org/officeDocument/2006/relationships/hyperlink" Target="https://www.alomaliye.com/2010/05/12/sosyal-sigorta-islemleri-yonetmeligi/" TargetMode="External"/><Relationship Id="rId9" Type="http://schemas.openxmlformats.org/officeDocument/2006/relationships/hyperlink" Target="https://alomaliye.com/2004/08/01/asgari-ucret-yonetme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2699</Words>
  <Characters>15388</Characters>
  <Application>Microsoft Office Word</Application>
  <DocSecurity>0</DocSecurity>
  <Lines>128</Lines>
  <Paragraphs>36</Paragraphs>
  <ScaleCrop>false</ScaleCrop>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Sinan</cp:lastModifiedBy>
  <cp:revision>8</cp:revision>
  <dcterms:created xsi:type="dcterms:W3CDTF">2025-01-07T08:31:00Z</dcterms:created>
  <dcterms:modified xsi:type="dcterms:W3CDTF">2025-01-09T06:31:00Z</dcterms:modified>
</cp:coreProperties>
</file>