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D1" w:rsidRDefault="00C742D1" w:rsidP="00C742D1">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rsidR="00C742D1" w:rsidRDefault="00C742D1" w:rsidP="00C742D1">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rsidR="00C742D1" w:rsidRDefault="00C742D1" w:rsidP="00C742D1">
      <w:pPr>
        <w:spacing w:line="252" w:lineRule="auto"/>
        <w:jc w:val="center"/>
        <w:rPr>
          <w:b/>
          <w:color w:val="008000"/>
        </w:rPr>
      </w:pPr>
      <w:r>
        <w:rPr>
          <w:b/>
          <w:color w:val="008000"/>
        </w:rPr>
        <w:t xml:space="preserve">SAHRAYICEDİT MAH. ATATÜRK CAD. MESA KOZ PLAZA NO:69 K:11 D:146 KADIKÖY/İST. </w:t>
      </w:r>
    </w:p>
    <w:p w:rsidR="00C742D1" w:rsidRDefault="00C742D1" w:rsidP="00C742D1">
      <w:pPr>
        <w:spacing w:line="252" w:lineRule="auto"/>
        <w:jc w:val="center"/>
        <w:rPr>
          <w:b/>
          <w:color w:val="008000"/>
        </w:rPr>
      </w:pPr>
      <w:r>
        <w:rPr>
          <w:b/>
          <w:color w:val="008000"/>
        </w:rPr>
        <w:t xml:space="preserve">TEL:0 216 759 33 58 </w:t>
      </w:r>
      <w:proofErr w:type="spellStart"/>
      <w:r>
        <w:rPr>
          <w:b/>
          <w:color w:val="008000"/>
        </w:rPr>
        <w:t>pbx</w:t>
      </w:r>
      <w:proofErr w:type="spellEnd"/>
    </w:p>
    <w:p w:rsidR="00C742D1" w:rsidRDefault="00C742D1" w:rsidP="00C742D1">
      <w:pPr>
        <w:spacing w:line="252" w:lineRule="auto"/>
        <w:jc w:val="center"/>
        <w:rPr>
          <w:b/>
          <w:color w:val="008000"/>
        </w:rPr>
      </w:pPr>
      <w:r>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C742D1" w:rsidTr="00C742D1">
        <w:trPr>
          <w:cantSplit/>
          <w:trHeight w:val="247"/>
        </w:trPr>
        <w:tc>
          <w:tcPr>
            <w:tcW w:w="9681" w:type="dxa"/>
            <w:gridSpan w:val="3"/>
            <w:hideMark/>
          </w:tcPr>
          <w:p w:rsidR="00C742D1" w:rsidRDefault="00C742D1">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w:t>
            </w:r>
            <w:proofErr w:type="gramStart"/>
            <w:r>
              <w:rPr>
                <w:b/>
                <w:u w:val="single"/>
              </w:rPr>
              <w:t>R          .</w:t>
            </w:r>
            <w:proofErr w:type="gramEnd"/>
          </w:p>
        </w:tc>
      </w:tr>
      <w:tr w:rsidR="00C742D1" w:rsidTr="00C742D1">
        <w:trPr>
          <w:cantSplit/>
          <w:trHeight w:val="225"/>
        </w:trPr>
        <w:tc>
          <w:tcPr>
            <w:tcW w:w="9681" w:type="dxa"/>
            <w:gridSpan w:val="3"/>
            <w:hideMark/>
          </w:tcPr>
          <w:p w:rsidR="00C742D1" w:rsidRDefault="00C742D1">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C742D1" w:rsidTr="00C742D1">
        <w:trPr>
          <w:trHeight w:val="225"/>
        </w:trPr>
        <w:tc>
          <w:tcPr>
            <w:tcW w:w="2689" w:type="dxa"/>
            <w:hideMark/>
          </w:tcPr>
          <w:p w:rsidR="00C742D1" w:rsidRDefault="00C742D1">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rsidR="00C742D1" w:rsidRDefault="00C742D1">
            <w:pPr>
              <w:spacing w:line="252" w:lineRule="auto"/>
              <w:rPr>
                <w:rFonts w:ascii="Times New Roman" w:eastAsia="Times New Roman" w:hAnsi="Times New Roman" w:cs="Times New Roman"/>
                <w:b/>
              </w:rPr>
            </w:pPr>
            <w:r>
              <w:rPr>
                <w:b/>
              </w:rPr>
              <w:t>:</w:t>
            </w:r>
          </w:p>
        </w:tc>
        <w:tc>
          <w:tcPr>
            <w:tcW w:w="6608" w:type="dxa"/>
            <w:hideMark/>
          </w:tcPr>
          <w:p w:rsidR="00C742D1" w:rsidRDefault="00C742D1">
            <w:pPr>
              <w:spacing w:line="252" w:lineRule="auto"/>
              <w:rPr>
                <w:rFonts w:ascii="Times New Roman" w:eastAsia="Times New Roman" w:hAnsi="Times New Roman" w:cs="Times New Roman"/>
                <w:b/>
              </w:rPr>
            </w:pPr>
            <w:r>
              <w:rPr>
                <w:rFonts w:ascii="Times New Roman" w:hAnsi="Times New Roman" w:cs="Times New Roman"/>
                <w:b/>
              </w:rPr>
              <w:t>07/01/2025</w:t>
            </w:r>
          </w:p>
        </w:tc>
      </w:tr>
      <w:tr w:rsidR="00C742D1" w:rsidTr="00C742D1">
        <w:trPr>
          <w:trHeight w:val="225"/>
        </w:trPr>
        <w:tc>
          <w:tcPr>
            <w:tcW w:w="2689" w:type="dxa"/>
            <w:hideMark/>
          </w:tcPr>
          <w:p w:rsidR="00C742D1" w:rsidRDefault="00C742D1">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rsidR="00C742D1" w:rsidRDefault="00C742D1">
            <w:pPr>
              <w:spacing w:line="252" w:lineRule="auto"/>
              <w:rPr>
                <w:rFonts w:ascii="Times New Roman" w:eastAsia="Times New Roman" w:hAnsi="Times New Roman" w:cs="Times New Roman"/>
                <w:b/>
              </w:rPr>
            </w:pPr>
            <w:r>
              <w:rPr>
                <w:b/>
              </w:rPr>
              <w:t>:</w:t>
            </w:r>
          </w:p>
        </w:tc>
        <w:tc>
          <w:tcPr>
            <w:tcW w:w="6608" w:type="dxa"/>
            <w:hideMark/>
          </w:tcPr>
          <w:p w:rsidR="00C742D1" w:rsidRDefault="00C742D1">
            <w:pPr>
              <w:spacing w:line="252" w:lineRule="auto"/>
              <w:rPr>
                <w:rFonts w:ascii="Times New Roman" w:eastAsia="Times New Roman" w:hAnsi="Times New Roman" w:cs="Times New Roman"/>
                <w:b/>
              </w:rPr>
            </w:pPr>
            <w:r>
              <w:rPr>
                <w:rFonts w:ascii="Times New Roman" w:hAnsi="Times New Roman" w:cs="Times New Roman"/>
                <w:b/>
              </w:rPr>
              <w:t>2025/011</w:t>
            </w:r>
          </w:p>
        </w:tc>
      </w:tr>
      <w:tr w:rsidR="00C742D1" w:rsidTr="00C742D1">
        <w:trPr>
          <w:trHeight w:val="642"/>
        </w:trPr>
        <w:tc>
          <w:tcPr>
            <w:tcW w:w="2689" w:type="dxa"/>
            <w:hideMark/>
          </w:tcPr>
          <w:p w:rsidR="00C742D1" w:rsidRDefault="00C742D1">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rsidR="00C742D1" w:rsidRDefault="00C742D1">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rsidR="00C742D1" w:rsidRPr="00C742D1" w:rsidRDefault="00C742D1" w:rsidP="00C742D1">
            <w:pPr>
              <w:jc w:val="both"/>
              <w:rPr>
                <w:rFonts w:ascii="Times New Roman" w:hAnsi="Times New Roman" w:cs="Times New Roman"/>
                <w:b/>
                <w:sz w:val="24"/>
                <w:szCs w:val="24"/>
              </w:rPr>
            </w:pPr>
            <w:r w:rsidRPr="00C742D1">
              <w:rPr>
                <w:rFonts w:ascii="Times New Roman" w:hAnsi="Times New Roman" w:cs="Times New Roman"/>
                <w:b/>
                <w:sz w:val="24"/>
                <w:szCs w:val="24"/>
              </w:rPr>
              <w:t xml:space="preserve">2025 Yılında Mal Ve Hizmet Tedarikinde Alacaklıya Yapılan Geç Ödemelere İlişkin Temerrüt Faiz Oranı %53,25’e </w:t>
            </w:r>
            <w:proofErr w:type="gramStart"/>
            <w:r w:rsidRPr="00C742D1">
              <w:rPr>
                <w:rFonts w:ascii="Times New Roman" w:hAnsi="Times New Roman" w:cs="Times New Roman"/>
                <w:b/>
                <w:sz w:val="24"/>
                <w:szCs w:val="24"/>
              </w:rPr>
              <w:t>Artırıldı</w:t>
            </w:r>
            <w:proofErr w:type="gramEnd"/>
          </w:p>
          <w:p w:rsidR="00C742D1" w:rsidRDefault="00C742D1">
            <w:pPr>
              <w:jc w:val="both"/>
              <w:rPr>
                <w:rFonts w:ascii="Times New Roman" w:hAnsi="Times New Roman" w:cs="Times New Roman"/>
                <w:b/>
                <w:sz w:val="24"/>
                <w:szCs w:val="24"/>
              </w:rPr>
            </w:pPr>
          </w:p>
        </w:tc>
      </w:tr>
    </w:tbl>
    <w:p w:rsidR="008F14EE" w:rsidRDefault="008F14EE" w:rsidP="008F14E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F14EE">
        <w:rPr>
          <w:rFonts w:ascii="Times New Roman" w:hAnsi="Times New Roman" w:cs="Times New Roman"/>
          <w:sz w:val="24"/>
          <w:szCs w:val="24"/>
        </w:rPr>
        <w:t>ÖZET</w:t>
      </w:r>
      <w:r>
        <w:rPr>
          <w:rFonts w:ascii="Times New Roman" w:hAnsi="Times New Roman" w:cs="Times New Roman"/>
          <w:sz w:val="24"/>
          <w:szCs w:val="24"/>
        </w:rPr>
        <w:t>:</w:t>
      </w:r>
    </w:p>
    <w:p w:rsidR="008F14EE" w:rsidRDefault="008F14EE" w:rsidP="008F14E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F14EE">
        <w:rPr>
          <w:rFonts w:ascii="Times New Roman" w:hAnsi="Times New Roman" w:cs="Times New Roman"/>
          <w:sz w:val="24"/>
          <w:szCs w:val="24"/>
        </w:rPr>
        <w:t xml:space="preserve">Mal ve Hizmet Tedarikinde Alacaklıya Yapılan Geç Ödemelere İlişkin Temerrüt Faiz Oranının Belirlenmesi Hakkında Tebliğde;  </w:t>
      </w:r>
    </w:p>
    <w:p w:rsidR="008F14EE" w:rsidRDefault="008F14EE" w:rsidP="008F14E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F14EE">
        <w:rPr>
          <w:rFonts w:ascii="Times New Roman" w:hAnsi="Times New Roman" w:cs="Times New Roman"/>
          <w:sz w:val="24"/>
          <w:szCs w:val="24"/>
        </w:rPr>
        <w:t xml:space="preserve">Türk Ticaret Kanunu’nun 1530 uncu maddesinin yedinci fıkrası uyarınca mal ve hizmet tedarikinde alacaklıya yapılan geç ödemelere ilişkin temerrüt faiz oranının sözleşmede öngörülmediği veya ilgili hükümlerin geçersiz olduğu hallerde uygulanacak faiz oranı,  1 Ocak </w:t>
      </w:r>
      <w:proofErr w:type="gramStart"/>
      <w:r w:rsidRPr="008F14EE">
        <w:rPr>
          <w:rFonts w:ascii="Times New Roman" w:hAnsi="Times New Roman" w:cs="Times New Roman"/>
          <w:sz w:val="24"/>
          <w:szCs w:val="24"/>
        </w:rPr>
        <w:t>2025   tarihinden</w:t>
      </w:r>
      <w:proofErr w:type="gramEnd"/>
      <w:r w:rsidRPr="008F14EE">
        <w:rPr>
          <w:rFonts w:ascii="Times New Roman" w:hAnsi="Times New Roman" w:cs="Times New Roman"/>
          <w:sz w:val="24"/>
          <w:szCs w:val="24"/>
        </w:rPr>
        <w:t xml:space="preserve"> itibaren yıllık yüzde 53,25 ve alacağın tahsili masrafları için talep edilebilecek asgari giderim tutarı 1.475,00 Türk </w:t>
      </w:r>
      <w:proofErr w:type="spellStart"/>
      <w:r w:rsidRPr="008F14EE">
        <w:rPr>
          <w:rFonts w:ascii="Times New Roman" w:hAnsi="Times New Roman" w:cs="Times New Roman"/>
          <w:sz w:val="24"/>
          <w:szCs w:val="24"/>
        </w:rPr>
        <w:t>lirasıolarak</w:t>
      </w:r>
      <w:proofErr w:type="spellEnd"/>
      <w:r w:rsidRPr="008F14EE">
        <w:rPr>
          <w:rFonts w:ascii="Times New Roman" w:hAnsi="Times New Roman" w:cs="Times New Roman"/>
          <w:sz w:val="24"/>
          <w:szCs w:val="24"/>
        </w:rPr>
        <w:t xml:space="preserve"> </w:t>
      </w:r>
    </w:p>
    <w:p w:rsidR="008F14EE" w:rsidRDefault="008F14EE" w:rsidP="008F14E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8F14EE">
        <w:rPr>
          <w:rFonts w:ascii="Times New Roman" w:hAnsi="Times New Roman" w:cs="Times New Roman"/>
          <w:sz w:val="24"/>
          <w:szCs w:val="24"/>
        </w:rPr>
        <w:t>ilan</w:t>
      </w:r>
      <w:proofErr w:type="gramEnd"/>
      <w:r w:rsidRPr="008F14EE">
        <w:rPr>
          <w:rFonts w:ascii="Times New Roman" w:hAnsi="Times New Roman" w:cs="Times New Roman"/>
          <w:sz w:val="24"/>
          <w:szCs w:val="24"/>
        </w:rPr>
        <w:t xml:space="preserve"> edildi. </w:t>
      </w:r>
    </w:p>
    <w:p w:rsidR="008F14EE" w:rsidRDefault="008F14EE" w:rsidP="008F14E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F14EE">
        <w:rPr>
          <w:rFonts w:ascii="Times New Roman" w:hAnsi="Times New Roman" w:cs="Times New Roman"/>
          <w:sz w:val="24"/>
          <w:szCs w:val="24"/>
        </w:rPr>
        <w:t xml:space="preserve">Bu oran, 1 Ocak </w:t>
      </w:r>
      <w:proofErr w:type="gramStart"/>
      <w:r w:rsidRPr="008F14EE">
        <w:rPr>
          <w:rFonts w:ascii="Times New Roman" w:hAnsi="Times New Roman" w:cs="Times New Roman"/>
          <w:sz w:val="24"/>
          <w:szCs w:val="24"/>
        </w:rPr>
        <w:t>2024   tarihinden</w:t>
      </w:r>
      <w:proofErr w:type="gramEnd"/>
      <w:r w:rsidRPr="008F14EE">
        <w:rPr>
          <w:rFonts w:ascii="Times New Roman" w:hAnsi="Times New Roman" w:cs="Times New Roman"/>
          <w:sz w:val="24"/>
          <w:szCs w:val="24"/>
        </w:rPr>
        <w:t xml:space="preserve"> itibaren bu yana yıllık yüzde 48 olarak uygulanıyordu.</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 xml:space="preserve">6102 sayılı Türk Ticaret Kanunu’nun 1530 uncu maddesinde aşağıdaki düzenleme yer almaktadır. </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w:t>
      </w:r>
      <w:proofErr w:type="gramStart"/>
      <w:r w:rsidRPr="008F14EE">
        <w:rPr>
          <w:rFonts w:ascii="Times New Roman" w:hAnsi="Times New Roman" w:cs="Times New Roman"/>
          <w:sz w:val="24"/>
          <w:szCs w:val="24"/>
        </w:rPr>
        <w:t>MADDE   1530</w:t>
      </w:r>
      <w:proofErr w:type="gramEnd"/>
      <w:r w:rsidRPr="008F14EE">
        <w:rPr>
          <w:rFonts w:ascii="Times New Roman" w:hAnsi="Times New Roman" w:cs="Times New Roman"/>
          <w:sz w:val="24"/>
          <w:szCs w:val="24"/>
        </w:rPr>
        <w:t xml:space="preserve">-(1)Aksine  bir  hüküm  bulunmadığı  takdirde,  ticari  hükümlerle yasaklanmış işlemler ve şartlar batıldır. Ancak, sözleşme uyarınca yerine getirilmesi gereken edimler için kanunun veya yetkili makamların koymuş olduğu en yüksek sınırı aşan sözleşmeler en yüksek sınır üzerinden yapılmış sayılır; sınırı aşan edimler hata ile yerine getirilmiş olmasa bile, geri alınır. Bu sınırlarda, </w:t>
      </w:r>
      <w:proofErr w:type="spellStart"/>
      <w:r w:rsidRPr="008F14EE">
        <w:rPr>
          <w:rFonts w:ascii="Times New Roman" w:hAnsi="Times New Roman" w:cs="Times New Roman"/>
          <w:sz w:val="24"/>
          <w:szCs w:val="24"/>
        </w:rPr>
        <w:t>TürkBorçlar</w:t>
      </w:r>
      <w:proofErr w:type="spellEnd"/>
      <w:r w:rsidRPr="008F14EE">
        <w:rPr>
          <w:rFonts w:ascii="Times New Roman" w:hAnsi="Times New Roman" w:cs="Times New Roman"/>
          <w:sz w:val="24"/>
          <w:szCs w:val="24"/>
        </w:rPr>
        <w:t xml:space="preserve"> Kanununun 27 </w:t>
      </w:r>
      <w:proofErr w:type="spellStart"/>
      <w:r w:rsidRPr="008F14EE">
        <w:rPr>
          <w:rFonts w:ascii="Times New Roman" w:hAnsi="Times New Roman" w:cs="Times New Roman"/>
          <w:sz w:val="24"/>
          <w:szCs w:val="24"/>
        </w:rPr>
        <w:t>nci</w:t>
      </w:r>
      <w:proofErr w:type="spellEnd"/>
      <w:r w:rsidRPr="008F14EE">
        <w:rPr>
          <w:rFonts w:ascii="Times New Roman" w:hAnsi="Times New Roman" w:cs="Times New Roman"/>
          <w:sz w:val="24"/>
          <w:szCs w:val="24"/>
        </w:rPr>
        <w:t xml:space="preserve"> maddesinin ikinci fıkrasının ikinci cümlesi uygulanmaz. </w:t>
      </w:r>
    </w:p>
    <w:p w:rsidR="008F14EE" w:rsidRP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 xml:space="preserve">(2) Ticari işletmeler arasında mal ve hizmet tedariki amacıyla yapılan işlemlerde, alacaklı, kanundan veya sözleşmeden doğan tedarik borcunu yerine getirmiş olmasına rağmen,  borçlu,  </w:t>
      </w:r>
      <w:proofErr w:type="gramStart"/>
      <w:r w:rsidRPr="008F14EE">
        <w:rPr>
          <w:rFonts w:ascii="Times New Roman" w:hAnsi="Times New Roman" w:cs="Times New Roman"/>
          <w:sz w:val="24"/>
          <w:szCs w:val="24"/>
        </w:rPr>
        <w:t>gecikmeden  sorumlu</w:t>
      </w:r>
      <w:proofErr w:type="gramEnd"/>
      <w:r w:rsidRPr="008F14EE">
        <w:rPr>
          <w:rFonts w:ascii="Times New Roman" w:hAnsi="Times New Roman" w:cs="Times New Roman"/>
          <w:sz w:val="24"/>
          <w:szCs w:val="24"/>
        </w:rPr>
        <w:t xml:space="preserve">  tutulamayacağı  hâller  hariç,  sözleşmede öngörülmüş bulunan tarihte veya belirtilen ödeme süresinde borcunu ödemezse, ihtara gerek olmaksızın temerrüde düşer.</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 xml:space="preserve">(3) </w:t>
      </w:r>
      <w:proofErr w:type="spellStart"/>
      <w:r w:rsidRPr="008F14EE">
        <w:rPr>
          <w:rFonts w:ascii="Times New Roman" w:hAnsi="Times New Roman" w:cs="Times New Roman"/>
          <w:sz w:val="24"/>
          <w:szCs w:val="24"/>
        </w:rPr>
        <w:t>Mütemerrit</w:t>
      </w:r>
      <w:proofErr w:type="spellEnd"/>
      <w:r w:rsidRPr="008F14EE">
        <w:rPr>
          <w:rFonts w:ascii="Times New Roman" w:hAnsi="Times New Roman" w:cs="Times New Roman"/>
          <w:sz w:val="24"/>
          <w:szCs w:val="24"/>
        </w:rPr>
        <w:t xml:space="preserve"> borçlunun alacaklısı sözleşmede öngörülen tarihten ya da ödeme süresinin sonunu takip eden günden itibaren, şart edilmemiş olsa bile faize hak kazanır.(4) Sözleşmede </w:t>
      </w:r>
      <w:r w:rsidRPr="008F14EE">
        <w:rPr>
          <w:rFonts w:ascii="Times New Roman" w:hAnsi="Times New Roman" w:cs="Times New Roman"/>
          <w:sz w:val="24"/>
          <w:szCs w:val="24"/>
        </w:rPr>
        <w:lastRenderedPageBreak/>
        <w:t xml:space="preserve">ödeme günü veya süresi belirtilmemişse veya belirtilen süre beşinci </w:t>
      </w:r>
      <w:proofErr w:type="gramStart"/>
      <w:r w:rsidRPr="008F14EE">
        <w:rPr>
          <w:rFonts w:ascii="Times New Roman" w:hAnsi="Times New Roman" w:cs="Times New Roman"/>
          <w:sz w:val="24"/>
          <w:szCs w:val="24"/>
        </w:rPr>
        <w:t>fıkraya  aykırı</w:t>
      </w:r>
      <w:proofErr w:type="gramEnd"/>
      <w:r w:rsidRPr="008F14EE">
        <w:rPr>
          <w:rFonts w:ascii="Times New Roman" w:hAnsi="Times New Roman" w:cs="Times New Roman"/>
          <w:sz w:val="24"/>
          <w:szCs w:val="24"/>
        </w:rPr>
        <w:t xml:space="preserve">  ise,  borçlu  aşağıdaki  sürelerin  sonunda  ihtara  gerek  kalmaksızın </w:t>
      </w:r>
      <w:proofErr w:type="spellStart"/>
      <w:r w:rsidRPr="008F14EE">
        <w:rPr>
          <w:rFonts w:ascii="Times New Roman" w:hAnsi="Times New Roman" w:cs="Times New Roman"/>
          <w:sz w:val="24"/>
          <w:szCs w:val="24"/>
        </w:rPr>
        <w:t>mütemerrit</w:t>
      </w:r>
      <w:proofErr w:type="spellEnd"/>
      <w:r w:rsidRPr="008F14EE">
        <w:rPr>
          <w:rFonts w:ascii="Times New Roman" w:hAnsi="Times New Roman" w:cs="Times New Roman"/>
          <w:sz w:val="24"/>
          <w:szCs w:val="24"/>
        </w:rPr>
        <w:t xml:space="preserve"> sayılır ve alacaklı faize hak kazanır:</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a) Faturanın veya eş değer ödeme talebinin borçlu tarafından alınmasını takip eden otuz günlük sürenin sonunda.</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b) Faturanın veya eş değer ödeme talebinin alınma tarihi belirsizse mal veya hizmetin teslim alınmasını takip eden otuz günlük sürenin sonunda.</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c) Borçlu faturayı veya eş değer ödeme talebini mal veya hizmetin tesliminden önce almışsa, mal veya hizmetin teslim tarihini takip eden otuz günlük sürenin sonunda.</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 xml:space="preserve">d) Kanunda veya sözleşmede, mal veya hizmetin kabul veya gözden geçirme usulünün öngörüldüğü hâllerde, borçlu, faturayı veya eş değer ödeme talebini, kabul veya gözden geçirmenin gerçekleştiği tarihte veya bu tarihten daha önce almışsa, bu tarihten </w:t>
      </w:r>
      <w:proofErr w:type="spellStart"/>
      <w:r w:rsidRPr="008F14EE">
        <w:rPr>
          <w:rFonts w:ascii="Times New Roman" w:hAnsi="Times New Roman" w:cs="Times New Roman"/>
          <w:sz w:val="24"/>
          <w:szCs w:val="24"/>
        </w:rPr>
        <w:t>sonrakiotuz</w:t>
      </w:r>
      <w:proofErr w:type="spellEnd"/>
      <w:r w:rsidRPr="008F14EE">
        <w:rPr>
          <w:rFonts w:ascii="Times New Roman" w:hAnsi="Times New Roman" w:cs="Times New Roman"/>
          <w:sz w:val="24"/>
          <w:szCs w:val="24"/>
        </w:rPr>
        <w:t xml:space="preserve"> günlük sürenin sonunda; şu kadar ki, kabul veya gözden geçirme için sözleşmede öngörülen süre,   mal </w:t>
      </w:r>
      <w:proofErr w:type="gramStart"/>
      <w:r w:rsidRPr="008F14EE">
        <w:rPr>
          <w:rFonts w:ascii="Times New Roman" w:hAnsi="Times New Roman" w:cs="Times New Roman"/>
          <w:sz w:val="24"/>
          <w:szCs w:val="24"/>
        </w:rPr>
        <w:t>veya  hizmetin</w:t>
      </w:r>
      <w:proofErr w:type="gramEnd"/>
      <w:r w:rsidRPr="008F14EE">
        <w:rPr>
          <w:rFonts w:ascii="Times New Roman" w:hAnsi="Times New Roman" w:cs="Times New Roman"/>
          <w:sz w:val="24"/>
          <w:szCs w:val="24"/>
        </w:rPr>
        <w:t xml:space="preserve"> alınmasından itibaren otuz günü aşıyor ve bu durum alacaklının aleyhine ağır bir haksızlık oluşturuyorsa, kabul veya gözden geçir  me süresi mal veya hizmetin alınmasından itibaren otuz gün olarak kabul edilir.</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(5) Sözleşmede öngörülen ödeme süresi, faturanın veya eş değer ödeme talebinin veya mal veya hizmetin alındığı veya mal veya hizmetin gözden geçirme ve kabul usulünün tamamlandığı tarihten itibaren en fazla altmış gün olabilir. Şu kadar ki, alacaklı aleyhine ağır bir haksız durum yaratmamak koşuluyla ve açıkça anlaşmak suretiyle taraflar daha uzun bir süre öngörebilirler. Ancak alacaklının küçük yahut orta ölçekli işletme (KOBİ) veya tarımsal ya da hayvansal üretici olduğu veya borçlunun büyük ölçekli işletme sıfatını taşıdığı hâllerde, ödeme süresi, altmış günü aşamaz.</w:t>
      </w:r>
    </w:p>
    <w:p w:rsidR="008F14EE" w:rsidRP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 xml:space="preserve">(6) Gecikme faizi ödenmeyeceğini veya ağır derecede haksız sayılabilecek kadar az faiz ödeneceğini,  </w:t>
      </w:r>
      <w:proofErr w:type="gramStart"/>
      <w:r w:rsidRPr="008F14EE">
        <w:rPr>
          <w:rFonts w:ascii="Times New Roman" w:hAnsi="Times New Roman" w:cs="Times New Roman"/>
          <w:sz w:val="24"/>
          <w:szCs w:val="24"/>
        </w:rPr>
        <w:t>alacaklının  geç</w:t>
      </w:r>
      <w:proofErr w:type="gramEnd"/>
      <w:r w:rsidRPr="008F14EE">
        <w:rPr>
          <w:rFonts w:ascii="Times New Roman" w:hAnsi="Times New Roman" w:cs="Times New Roman"/>
          <w:sz w:val="24"/>
          <w:szCs w:val="24"/>
        </w:rPr>
        <w:t xml:space="preserve">   ödeme  dolayısıyla   uğrayacağı  zarardan  borçlunun    sorumlu olmayacağını  veya  sınırlı  bir  şekilde  sorumlu  tutulabileceğini öngören sözleşme hükümleri geçerizdir. Geçersizlik durumunda yedinci fıkra uygulanır. </w:t>
      </w:r>
    </w:p>
    <w:p w:rsidR="008F14EE" w:rsidRPr="00F66A1B" w:rsidRDefault="008F14EE" w:rsidP="008F14EE">
      <w:pPr>
        <w:jc w:val="both"/>
        <w:rPr>
          <w:rFonts w:ascii="Times New Roman" w:hAnsi="Times New Roman" w:cs="Times New Roman"/>
          <w:color w:val="FF0000"/>
          <w:sz w:val="24"/>
          <w:szCs w:val="24"/>
        </w:rPr>
      </w:pPr>
      <w:r w:rsidRPr="00F66A1B">
        <w:rPr>
          <w:rFonts w:ascii="Times New Roman" w:hAnsi="Times New Roman" w:cs="Times New Roman"/>
          <w:color w:val="FF0000"/>
          <w:sz w:val="24"/>
          <w:szCs w:val="24"/>
        </w:rPr>
        <w:t>(7) Bu madde hükümleri uyarınca alacaklıya yapılan geç ödemelere ilişkin temerrüt faiz oranının sözleşmede öngörülmediği veya ilgili hükümlerin geçersiz olduğu hâllerde uygulanacak faiz oranını ve alacağın tahsili masrafları için talep edilebilecek asgari giderim tutarını Türkiye Cumhuriyet Merkez Bankası her yıl ocak ayında ilan eder. Faiz oranı, 4/12/1984 tarihli ve 3095 sayılı Kanuni Faiz ve Temerrüt Faizine İlişkin Kanunda öngörülen ticari işlere uygulanacak gecikme faizi oranından en az yüzde sekiz fazla olmalıdır.</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 xml:space="preserve">(8)  </w:t>
      </w:r>
      <w:proofErr w:type="gramStart"/>
      <w:r w:rsidRPr="008F14EE">
        <w:rPr>
          <w:rFonts w:ascii="Times New Roman" w:hAnsi="Times New Roman" w:cs="Times New Roman"/>
          <w:sz w:val="24"/>
          <w:szCs w:val="24"/>
        </w:rPr>
        <w:t>Mal  veya</w:t>
      </w:r>
      <w:proofErr w:type="gramEnd"/>
      <w:r w:rsidRPr="008F14EE">
        <w:rPr>
          <w:rFonts w:ascii="Times New Roman" w:hAnsi="Times New Roman" w:cs="Times New Roman"/>
          <w:sz w:val="24"/>
          <w:szCs w:val="24"/>
        </w:rPr>
        <w:t xml:space="preserve">  hizmet  bedelinin  taksitle  ödenmesinin  öngörüldüğü  durumlarda,  bu maddenin ödeme sürelerini düzenleyen hükümleri birinci taksit bakımından uygulanır. Her bir taksit tutarının ödenmeyen kısmı yedinci fıkrada öngörülen oranda gecikme faizine tabidir. Alacaklının küçük veya orta ölçekli işletme veya tarımsal veya hayvansal üretici olup borçlunun büyük ölçekli işletme olduğu hâllerde taksitle ödemeyi öngören sözleşme hükümleri geçersizdir.”</w:t>
      </w:r>
    </w:p>
    <w:p w:rsid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 xml:space="preserve">Bu kapsamda Merkez Bankasınca </w:t>
      </w:r>
      <w:proofErr w:type="gramStart"/>
      <w:r w:rsidRPr="008F14EE">
        <w:rPr>
          <w:rFonts w:ascii="Times New Roman" w:hAnsi="Times New Roman" w:cs="Times New Roman"/>
          <w:sz w:val="24"/>
          <w:szCs w:val="24"/>
        </w:rPr>
        <w:t>2  Ocak</w:t>
      </w:r>
      <w:proofErr w:type="gramEnd"/>
      <w:r w:rsidRPr="008F14EE">
        <w:rPr>
          <w:rFonts w:ascii="Times New Roman" w:hAnsi="Times New Roman" w:cs="Times New Roman"/>
          <w:sz w:val="24"/>
          <w:szCs w:val="24"/>
        </w:rPr>
        <w:t xml:space="preserve"> 2025      tarihli ve 32770 sayılı  Resmi Gazetede yayımlanan “Mal ve Hizmet Tedarikinde Alacaklıya Yapılan Geç Ödemelere İlişkin Temerrüt Faiz Oranının Belirlenmesi Hakkında </w:t>
      </w:r>
      <w:proofErr w:type="spellStart"/>
      <w:r w:rsidRPr="008F14EE">
        <w:rPr>
          <w:rFonts w:ascii="Times New Roman" w:hAnsi="Times New Roman" w:cs="Times New Roman"/>
          <w:sz w:val="24"/>
          <w:szCs w:val="24"/>
        </w:rPr>
        <w:t>Tebliğ”de</w:t>
      </w:r>
      <w:proofErr w:type="spellEnd"/>
      <w:r w:rsidRPr="008F14EE">
        <w:rPr>
          <w:rFonts w:ascii="Times New Roman" w:hAnsi="Times New Roman" w:cs="Times New Roman"/>
          <w:sz w:val="24"/>
          <w:szCs w:val="24"/>
        </w:rPr>
        <w:t xml:space="preserve"> 13/01/2011 tarihli ve 6102 sayılı Türk Ticaret </w:t>
      </w:r>
      <w:r w:rsidRPr="008F14EE">
        <w:rPr>
          <w:rFonts w:ascii="Times New Roman" w:hAnsi="Times New Roman" w:cs="Times New Roman"/>
          <w:sz w:val="24"/>
          <w:szCs w:val="24"/>
        </w:rPr>
        <w:lastRenderedPageBreak/>
        <w:t xml:space="preserve">Kanununun  1530  uncu  maddesinin  yedinci  fıkrası  uyarınca  mal  ve  hizmet  tedarikinde alacaklıya yapılan geç ödemelere ilişkin temerrüt faiz oranının sözleşmede öngörülmediği veya ilgili hükümlerin geçersiz </w:t>
      </w:r>
      <w:proofErr w:type="spellStart"/>
      <w:r w:rsidRPr="008F14EE">
        <w:rPr>
          <w:rFonts w:ascii="Times New Roman" w:hAnsi="Times New Roman" w:cs="Times New Roman"/>
          <w:sz w:val="24"/>
          <w:szCs w:val="24"/>
        </w:rPr>
        <w:t>olduğuhallerde</w:t>
      </w:r>
      <w:proofErr w:type="spellEnd"/>
      <w:r w:rsidRPr="008F14EE">
        <w:rPr>
          <w:rFonts w:ascii="Times New Roman" w:hAnsi="Times New Roman" w:cs="Times New Roman"/>
          <w:sz w:val="24"/>
          <w:szCs w:val="24"/>
        </w:rPr>
        <w:t xml:space="preserve"> uygulanacak faiz oranı yıllık yüzde53,25; alacağın tahsili masrafları için talep edilebilecek asgari giderim tutarı 1.475,0 0   Türk Lirası olarak    tespit edilmiştir. </w:t>
      </w:r>
    </w:p>
    <w:p w:rsidR="008F14EE" w:rsidRPr="008F14EE"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 xml:space="preserve">Buna göre yıllar itibariyle sözleşmede öngörülmediği veya ilgili hükümlerin geçersiz olduğu hallerde uygulanacak faiz oranı ile alacağın tahsili masrafları için talep edilebilecek asgari giderim </w:t>
      </w:r>
      <w:proofErr w:type="spellStart"/>
      <w:r w:rsidRPr="008F14EE">
        <w:rPr>
          <w:rFonts w:ascii="Times New Roman" w:hAnsi="Times New Roman" w:cs="Times New Roman"/>
          <w:sz w:val="24"/>
          <w:szCs w:val="24"/>
        </w:rPr>
        <w:t>tutarıaşağıdaki</w:t>
      </w:r>
      <w:proofErr w:type="spellEnd"/>
      <w:r w:rsidRPr="008F14EE">
        <w:rPr>
          <w:rFonts w:ascii="Times New Roman" w:hAnsi="Times New Roman" w:cs="Times New Roman"/>
          <w:sz w:val="24"/>
          <w:szCs w:val="24"/>
        </w:rPr>
        <w:t xml:space="preserve"> gibi olmaktadır. </w:t>
      </w:r>
    </w:p>
    <w:p w:rsidR="008F14EE" w:rsidRDefault="008F14EE" w:rsidP="008F14EE">
      <w:pPr>
        <w:jc w:val="both"/>
        <w:rPr>
          <w:rFonts w:ascii="Times New Roman" w:hAnsi="Times New Roman" w:cs="Times New Roman"/>
          <w:sz w:val="24"/>
          <w:szCs w:val="24"/>
        </w:rPr>
      </w:pPr>
    </w:p>
    <w:p w:rsidR="008F14EE" w:rsidRPr="00E734DA" w:rsidRDefault="008F14EE" w:rsidP="008F14EE">
      <w:pPr>
        <w:jc w:val="both"/>
        <w:rPr>
          <w:rFonts w:ascii="Times New Roman" w:hAnsi="Times New Roman" w:cs="Times New Roman"/>
          <w:sz w:val="24"/>
          <w:szCs w:val="24"/>
          <w:u w:val="single"/>
        </w:rPr>
      </w:pPr>
      <w:bookmarkStart w:id="0" w:name="_GoBack"/>
      <w:bookmarkEnd w:id="0"/>
      <w:r w:rsidRPr="00E734DA">
        <w:rPr>
          <w:rFonts w:ascii="Times New Roman" w:hAnsi="Times New Roman" w:cs="Times New Roman"/>
          <w:sz w:val="24"/>
          <w:szCs w:val="24"/>
          <w:u w:val="single"/>
        </w:rPr>
        <w:t>Dönem</w:t>
      </w:r>
      <w:r w:rsidRPr="00E734DA">
        <w:rPr>
          <w:rFonts w:ascii="Times New Roman" w:hAnsi="Times New Roman" w:cs="Times New Roman"/>
          <w:sz w:val="24"/>
          <w:szCs w:val="24"/>
          <w:u w:val="single"/>
        </w:rPr>
        <w:tab/>
      </w:r>
      <w:r w:rsidRPr="00E734DA">
        <w:rPr>
          <w:rFonts w:ascii="Times New Roman" w:hAnsi="Times New Roman" w:cs="Times New Roman"/>
          <w:sz w:val="24"/>
          <w:szCs w:val="24"/>
          <w:u w:val="single"/>
        </w:rPr>
        <w:tab/>
      </w:r>
      <w:r w:rsidRPr="00E734DA">
        <w:rPr>
          <w:rFonts w:ascii="Times New Roman" w:hAnsi="Times New Roman" w:cs="Times New Roman"/>
          <w:sz w:val="24"/>
          <w:szCs w:val="24"/>
          <w:u w:val="single"/>
        </w:rPr>
        <w:tab/>
      </w:r>
      <w:r>
        <w:rPr>
          <w:rFonts w:ascii="Times New Roman" w:hAnsi="Times New Roman" w:cs="Times New Roman"/>
          <w:sz w:val="24"/>
          <w:szCs w:val="24"/>
        </w:rPr>
        <w:tab/>
      </w:r>
      <w:r w:rsidRPr="00E734DA">
        <w:rPr>
          <w:rFonts w:ascii="Times New Roman" w:hAnsi="Times New Roman" w:cs="Times New Roman"/>
          <w:sz w:val="24"/>
          <w:szCs w:val="24"/>
          <w:u w:val="single"/>
        </w:rPr>
        <w:t>Faiz oranı</w:t>
      </w:r>
      <w:r w:rsidRPr="00E734DA">
        <w:rPr>
          <w:rFonts w:ascii="Times New Roman" w:hAnsi="Times New Roman" w:cs="Times New Roman"/>
          <w:sz w:val="24"/>
          <w:szCs w:val="24"/>
          <w:u w:val="single"/>
        </w:rPr>
        <w:tab/>
      </w:r>
      <w:r w:rsidRPr="00E734DA">
        <w:rPr>
          <w:rFonts w:ascii="Times New Roman" w:hAnsi="Times New Roman" w:cs="Times New Roman"/>
          <w:sz w:val="24"/>
          <w:szCs w:val="24"/>
          <w:u w:val="single"/>
        </w:rPr>
        <w:tab/>
      </w:r>
      <w:r>
        <w:rPr>
          <w:rFonts w:ascii="Times New Roman" w:hAnsi="Times New Roman" w:cs="Times New Roman"/>
          <w:sz w:val="24"/>
          <w:szCs w:val="24"/>
        </w:rPr>
        <w:tab/>
      </w:r>
      <w:r w:rsidRPr="00E734DA">
        <w:rPr>
          <w:rFonts w:ascii="Times New Roman" w:hAnsi="Times New Roman" w:cs="Times New Roman"/>
          <w:sz w:val="24"/>
          <w:szCs w:val="24"/>
          <w:u w:val="single"/>
        </w:rPr>
        <w:t>Asgari Giderim Tutarı (TL)</w:t>
      </w:r>
    </w:p>
    <w:p w:rsidR="00E734DA"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1.1.2024- 31.12.2024</w:t>
      </w:r>
      <w:r>
        <w:rPr>
          <w:rFonts w:ascii="Times New Roman" w:hAnsi="Times New Roman" w:cs="Times New Roman"/>
          <w:sz w:val="24"/>
          <w:szCs w:val="24"/>
        </w:rPr>
        <w:tab/>
      </w:r>
      <w:r>
        <w:rPr>
          <w:rFonts w:ascii="Times New Roman" w:hAnsi="Times New Roman" w:cs="Times New Roman"/>
          <w:sz w:val="24"/>
          <w:szCs w:val="24"/>
        </w:rPr>
        <w:tab/>
      </w:r>
      <w:r w:rsidRPr="008F14EE">
        <w:rPr>
          <w:rFonts w:ascii="Times New Roman" w:hAnsi="Times New Roman" w:cs="Times New Roman"/>
          <w:sz w:val="24"/>
          <w:szCs w:val="24"/>
        </w:rPr>
        <w:t>Yıllık yüzde 48</w:t>
      </w:r>
      <w:r w:rsidR="00E734DA">
        <w:rPr>
          <w:rFonts w:ascii="Times New Roman" w:hAnsi="Times New Roman" w:cs="Times New Roman"/>
          <w:sz w:val="24"/>
          <w:szCs w:val="24"/>
        </w:rPr>
        <w:tab/>
      </w:r>
      <w:r w:rsidR="00E734DA">
        <w:rPr>
          <w:rFonts w:ascii="Times New Roman" w:hAnsi="Times New Roman" w:cs="Times New Roman"/>
          <w:sz w:val="24"/>
          <w:szCs w:val="24"/>
        </w:rPr>
        <w:tab/>
      </w:r>
      <w:r w:rsidR="00E734DA">
        <w:rPr>
          <w:rFonts w:ascii="Times New Roman" w:hAnsi="Times New Roman" w:cs="Times New Roman"/>
          <w:sz w:val="24"/>
          <w:szCs w:val="24"/>
        </w:rPr>
        <w:tab/>
      </w:r>
      <w:r w:rsidRPr="008F14EE">
        <w:rPr>
          <w:rFonts w:ascii="Times New Roman" w:hAnsi="Times New Roman" w:cs="Times New Roman"/>
          <w:sz w:val="24"/>
          <w:szCs w:val="24"/>
        </w:rPr>
        <w:t>1.310</w:t>
      </w:r>
      <w:r w:rsidR="00E734DA">
        <w:rPr>
          <w:rFonts w:ascii="Times New Roman" w:hAnsi="Times New Roman" w:cs="Times New Roman"/>
          <w:sz w:val="24"/>
          <w:szCs w:val="24"/>
        </w:rPr>
        <w:tab/>
      </w:r>
      <w:r w:rsidR="00E734DA">
        <w:rPr>
          <w:rFonts w:ascii="Times New Roman" w:hAnsi="Times New Roman" w:cs="Times New Roman"/>
          <w:sz w:val="24"/>
          <w:szCs w:val="24"/>
        </w:rPr>
        <w:tab/>
        <w:t xml:space="preserve">         </w:t>
      </w:r>
      <w:r w:rsidRPr="008F14EE">
        <w:rPr>
          <w:rFonts w:ascii="Times New Roman" w:hAnsi="Times New Roman" w:cs="Times New Roman"/>
          <w:sz w:val="24"/>
          <w:szCs w:val="24"/>
        </w:rPr>
        <w:t>1.1.2025-</w:t>
      </w:r>
      <w:proofErr w:type="gramStart"/>
      <w:r w:rsidRPr="008F14EE">
        <w:rPr>
          <w:rFonts w:ascii="Times New Roman" w:hAnsi="Times New Roman" w:cs="Times New Roman"/>
          <w:sz w:val="24"/>
          <w:szCs w:val="24"/>
        </w:rPr>
        <w:t>....</w:t>
      </w:r>
      <w:proofErr w:type="gramEnd"/>
      <w:r w:rsidRPr="008F14EE">
        <w:rPr>
          <w:rFonts w:ascii="Times New Roman" w:hAnsi="Times New Roman" w:cs="Times New Roman"/>
          <w:sz w:val="24"/>
          <w:szCs w:val="24"/>
        </w:rPr>
        <w:t xml:space="preserve"> </w:t>
      </w:r>
      <w:r w:rsidR="00E734DA">
        <w:rPr>
          <w:rFonts w:ascii="Times New Roman" w:hAnsi="Times New Roman" w:cs="Times New Roman"/>
          <w:sz w:val="24"/>
          <w:szCs w:val="24"/>
        </w:rPr>
        <w:tab/>
      </w:r>
      <w:r w:rsidR="00E734DA">
        <w:rPr>
          <w:rFonts w:ascii="Times New Roman" w:hAnsi="Times New Roman" w:cs="Times New Roman"/>
          <w:sz w:val="24"/>
          <w:szCs w:val="24"/>
        </w:rPr>
        <w:tab/>
      </w:r>
      <w:r w:rsidR="00E734DA">
        <w:rPr>
          <w:rFonts w:ascii="Times New Roman" w:hAnsi="Times New Roman" w:cs="Times New Roman"/>
          <w:sz w:val="24"/>
          <w:szCs w:val="24"/>
        </w:rPr>
        <w:tab/>
      </w:r>
      <w:r w:rsidRPr="008F14EE">
        <w:rPr>
          <w:rFonts w:ascii="Times New Roman" w:hAnsi="Times New Roman" w:cs="Times New Roman"/>
          <w:sz w:val="24"/>
          <w:szCs w:val="24"/>
        </w:rPr>
        <w:t>Yıllık yüzde 53,25</w:t>
      </w:r>
      <w:r w:rsidR="00E734DA">
        <w:rPr>
          <w:rFonts w:ascii="Times New Roman" w:hAnsi="Times New Roman" w:cs="Times New Roman"/>
          <w:sz w:val="24"/>
          <w:szCs w:val="24"/>
        </w:rPr>
        <w:tab/>
      </w:r>
      <w:r w:rsidR="00E734DA">
        <w:rPr>
          <w:rFonts w:ascii="Times New Roman" w:hAnsi="Times New Roman" w:cs="Times New Roman"/>
          <w:sz w:val="24"/>
          <w:szCs w:val="24"/>
        </w:rPr>
        <w:tab/>
      </w:r>
      <w:r w:rsidR="00E734DA">
        <w:rPr>
          <w:rFonts w:ascii="Times New Roman" w:hAnsi="Times New Roman" w:cs="Times New Roman"/>
          <w:sz w:val="24"/>
          <w:szCs w:val="24"/>
        </w:rPr>
        <w:tab/>
      </w:r>
      <w:r w:rsidRPr="008F14EE">
        <w:rPr>
          <w:rFonts w:ascii="Times New Roman" w:hAnsi="Times New Roman" w:cs="Times New Roman"/>
          <w:sz w:val="24"/>
          <w:szCs w:val="24"/>
        </w:rPr>
        <w:t>1.475</w:t>
      </w:r>
      <w:r w:rsidR="00E734DA">
        <w:rPr>
          <w:rFonts w:ascii="Times New Roman" w:hAnsi="Times New Roman" w:cs="Times New Roman"/>
          <w:sz w:val="24"/>
          <w:szCs w:val="24"/>
        </w:rPr>
        <w:tab/>
      </w:r>
      <w:r w:rsidR="00E734DA">
        <w:rPr>
          <w:rFonts w:ascii="Times New Roman" w:hAnsi="Times New Roman" w:cs="Times New Roman"/>
          <w:sz w:val="24"/>
          <w:szCs w:val="24"/>
        </w:rPr>
        <w:tab/>
      </w:r>
      <w:r w:rsidR="00E734DA">
        <w:rPr>
          <w:rFonts w:ascii="Times New Roman" w:hAnsi="Times New Roman" w:cs="Times New Roman"/>
          <w:sz w:val="24"/>
          <w:szCs w:val="24"/>
        </w:rPr>
        <w:tab/>
      </w:r>
      <w:r w:rsidR="00E734DA">
        <w:rPr>
          <w:rFonts w:ascii="Times New Roman" w:hAnsi="Times New Roman" w:cs="Times New Roman"/>
          <w:sz w:val="24"/>
          <w:szCs w:val="24"/>
        </w:rPr>
        <w:tab/>
      </w:r>
    </w:p>
    <w:p w:rsidR="00E734DA" w:rsidRDefault="008F14EE" w:rsidP="008F14EE">
      <w:pPr>
        <w:jc w:val="both"/>
        <w:rPr>
          <w:rFonts w:ascii="Times New Roman" w:hAnsi="Times New Roman" w:cs="Times New Roman"/>
          <w:sz w:val="24"/>
          <w:szCs w:val="24"/>
        </w:rPr>
      </w:pPr>
      <w:r w:rsidRPr="008F14EE">
        <w:rPr>
          <w:rFonts w:ascii="Times New Roman" w:hAnsi="Times New Roman" w:cs="Times New Roman"/>
          <w:sz w:val="24"/>
          <w:szCs w:val="24"/>
        </w:rPr>
        <w:t>Tebliğ 1 Ocak 2025 tarihinden itibaren geçerli olmak üzere yayımı tarihinde yürürlüğe girmiştir.</w:t>
      </w:r>
    </w:p>
    <w:p w:rsidR="00EC41E2" w:rsidRDefault="00E734DA" w:rsidP="008F14EE">
      <w:pPr>
        <w:jc w:val="both"/>
        <w:rPr>
          <w:rFonts w:ascii="Times New Roman" w:hAnsi="Times New Roman" w:cs="Times New Roman"/>
          <w:sz w:val="24"/>
          <w:szCs w:val="24"/>
        </w:rPr>
      </w:pPr>
      <w:r>
        <w:rPr>
          <w:rFonts w:ascii="Times New Roman" w:hAnsi="Times New Roman" w:cs="Times New Roman"/>
          <w:sz w:val="24"/>
          <w:szCs w:val="24"/>
        </w:rPr>
        <w:t>Saygılarımızla</w:t>
      </w:r>
    </w:p>
    <w:p w:rsidR="00E734DA" w:rsidRPr="008F14EE" w:rsidRDefault="00E734DA" w:rsidP="008F14EE">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p w:rsidR="008F14EE" w:rsidRPr="008F14EE" w:rsidRDefault="008F14EE">
      <w:pPr>
        <w:jc w:val="both"/>
        <w:rPr>
          <w:rFonts w:ascii="Times New Roman" w:hAnsi="Times New Roman" w:cs="Times New Roman"/>
          <w:sz w:val="24"/>
          <w:szCs w:val="24"/>
        </w:rPr>
      </w:pPr>
    </w:p>
    <w:sectPr w:rsidR="008F14EE" w:rsidRPr="008F1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71"/>
    <w:rsid w:val="005306E6"/>
    <w:rsid w:val="005B3771"/>
    <w:rsid w:val="008F14EE"/>
    <w:rsid w:val="00C742D1"/>
    <w:rsid w:val="00E734DA"/>
    <w:rsid w:val="00EC41E2"/>
    <w:rsid w:val="00F66A1B"/>
    <w:rsid w:val="00F81A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D762"/>
  <w15:chartTrackingRefBased/>
  <w15:docId w15:val="{DD3EC8AB-AB24-4492-A253-CB25C77D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985</Words>
  <Characters>5618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MD-User</dc:creator>
  <cp:keywords/>
  <dc:description/>
  <cp:lastModifiedBy>Sinan</cp:lastModifiedBy>
  <cp:revision>6</cp:revision>
  <dcterms:created xsi:type="dcterms:W3CDTF">2025-01-06T13:16:00Z</dcterms:created>
  <dcterms:modified xsi:type="dcterms:W3CDTF">2025-01-09T05:57:00Z</dcterms:modified>
</cp:coreProperties>
</file>